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02" w:type="dxa"/>
        <w:jc w:val="center"/>
        <w:tblLayout w:type="fixed"/>
        <w:tblLook w:val="0000" w:firstRow="0" w:lastRow="0" w:firstColumn="0" w:lastColumn="0" w:noHBand="0" w:noVBand="0"/>
      </w:tblPr>
      <w:tblGrid>
        <w:gridCol w:w="4228"/>
        <w:gridCol w:w="4974"/>
      </w:tblGrid>
      <w:tr w:rsidR="00162778" w:rsidRPr="00D81020" w14:paraId="25D04696" w14:textId="77777777" w:rsidTr="00BA3C0E">
        <w:trPr>
          <w:trHeight w:val="450"/>
          <w:jc w:val="center"/>
        </w:trPr>
        <w:tc>
          <w:tcPr>
            <w:tcW w:w="4228" w:type="dxa"/>
          </w:tcPr>
          <w:p w14:paraId="5A5C8BF7" w14:textId="5AAAB79E" w:rsidR="00162778" w:rsidRPr="00D81020" w:rsidRDefault="00C3151C" w:rsidP="00BA3C0E">
            <w:pPr>
              <w:widowControl w:val="0"/>
              <w:tabs>
                <w:tab w:val="left" w:pos="540"/>
                <w:tab w:val="left" w:pos="870"/>
                <w:tab w:val="center" w:pos="2082"/>
              </w:tabs>
              <w:autoSpaceDE w:val="0"/>
              <w:autoSpaceDN w:val="0"/>
              <w:adjustRightInd w:val="0"/>
              <w:spacing w:after="120"/>
              <w:ind w:left="-142" w:right="-62"/>
              <w:jc w:val="center"/>
              <w:rPr>
                <w:rFonts w:ascii="Times New Roman" w:hAnsi="Times New Roman"/>
                <w:sz w:val="24"/>
                <w:szCs w:val="24"/>
              </w:rPr>
            </w:pPr>
            <w:r w:rsidRPr="00D81020">
              <w:rPr>
                <w:rFonts w:ascii="Times New Roman" w:hAnsi="Times New Roman"/>
                <w:noProof/>
              </w:rPr>
              <mc:AlternateContent>
                <mc:Choice Requires="wps">
                  <w:drawing>
                    <wp:anchor distT="4294967291" distB="4294967291" distL="114300" distR="114300" simplePos="0" relativeHeight="251657728" behindDoc="0" locked="0" layoutInCell="1" allowOverlap="1" wp14:anchorId="7A369115" wp14:editId="24EE07B7">
                      <wp:simplePos x="0" y="0"/>
                      <wp:positionH relativeFrom="column">
                        <wp:posOffset>788670</wp:posOffset>
                      </wp:positionH>
                      <wp:positionV relativeFrom="paragraph">
                        <wp:posOffset>390524</wp:posOffset>
                      </wp:positionV>
                      <wp:extent cx="939800" cy="0"/>
                      <wp:effectExtent l="0" t="0" r="0" b="0"/>
                      <wp:wrapNone/>
                      <wp:docPr id="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9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C60AA2" id="Straight Connector 4" o:spid="_x0000_s1026" style="position:absolute;z-index:25165772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2.1pt,30.75pt" to="136.1pt,3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"/>
                  </w:pict>
                </mc:Fallback>
              </mc:AlternateContent>
            </w:r>
            <w:r w:rsidR="00162778" w:rsidRPr="00D81020">
              <w:rPr>
                <w:rFonts w:ascii="Times New Roman" w:hAnsi="Times New Roman"/>
                <w:w w:val="99"/>
                <w:sz w:val="26"/>
                <w:szCs w:val="26"/>
              </w:rPr>
              <w:t xml:space="preserve">  </w:t>
            </w:r>
            <w:r w:rsidR="00162778" w:rsidRPr="00D81020">
              <w:rPr>
                <w:rFonts w:ascii="Times New Roman" w:hAnsi="Times New Roman"/>
                <w:sz w:val="24"/>
                <w:szCs w:val="24"/>
              </w:rPr>
              <w:t xml:space="preserve">UBND TỈNH HÀ TĨNH                                                                     </w:t>
            </w:r>
            <w:r w:rsidR="00162778" w:rsidRPr="00D81020">
              <w:rPr>
                <w:rFonts w:ascii="Times New Roman" w:hAnsi="Times New Roman"/>
                <w:b/>
                <w:sz w:val="24"/>
                <w:szCs w:val="24"/>
              </w:rPr>
              <w:t>SỞ NÔNG NGHIỆP VÀ MÔI TRƯỜNG</w:t>
            </w:r>
          </w:p>
        </w:tc>
        <w:tc>
          <w:tcPr>
            <w:tcW w:w="4974" w:type="dxa"/>
          </w:tcPr>
          <w:p w14:paraId="2B72773F" w14:textId="77777777" w:rsidR="00162778" w:rsidRPr="00D81020" w:rsidRDefault="00162778" w:rsidP="00BA3C0E">
            <w:pPr>
              <w:widowControl w:val="0"/>
              <w:autoSpaceDE w:val="0"/>
              <w:autoSpaceDN w:val="0"/>
              <w:adjustRightInd w:val="0"/>
              <w:ind w:left="-164" w:right="-154"/>
              <w:jc w:val="center"/>
              <w:rPr>
                <w:rFonts w:ascii="Times New Roman" w:hAnsi="Times New Roman"/>
                <w:b/>
                <w:bCs/>
                <w:sz w:val="24"/>
                <w:szCs w:val="24"/>
              </w:rPr>
            </w:pPr>
            <w:r w:rsidRPr="00D81020">
              <w:rPr>
                <w:rFonts w:ascii="Times New Roman" w:hAnsi="Times New Roman"/>
                <w:b/>
                <w:bCs/>
                <w:sz w:val="24"/>
                <w:szCs w:val="24"/>
              </w:rPr>
              <w:t>CỘNG HOÀ XÃ HỘI CHỦ NGHĨA VIỆT NAM</w:t>
            </w:r>
          </w:p>
          <w:p w14:paraId="615570AB" w14:textId="765EC5D7" w:rsidR="00162778" w:rsidRPr="00D81020" w:rsidRDefault="00C3151C" w:rsidP="00BA3C0E">
            <w:pPr>
              <w:widowControl w:val="0"/>
              <w:autoSpaceDE w:val="0"/>
              <w:autoSpaceDN w:val="0"/>
              <w:adjustRightInd w:val="0"/>
              <w:ind w:left="-113" w:right="-153"/>
              <w:jc w:val="center"/>
              <w:rPr>
                <w:rFonts w:ascii="Times New Roman" w:hAnsi="Times New Roman"/>
                <w:i/>
                <w:iCs/>
                <w:w w:val="99"/>
                <w:sz w:val="26"/>
                <w:szCs w:val="26"/>
              </w:rPr>
            </w:pPr>
            <w:r w:rsidRPr="00D81020">
              <w:rPr>
                <w:rFonts w:ascii="Times New Roman" w:hAnsi="Times New Roman"/>
                <w:noProof/>
              </w:rPr>
              <mc:AlternateContent>
                <mc:Choice Requires="wps">
                  <w:drawing>
                    <wp:anchor distT="4294967291" distB="4294967291" distL="114300" distR="114300" simplePos="0" relativeHeight="251658752" behindDoc="0" locked="0" layoutInCell="1" allowOverlap="1" wp14:anchorId="1A68D18F" wp14:editId="5F77149D">
                      <wp:simplePos x="0" y="0"/>
                      <wp:positionH relativeFrom="column">
                        <wp:posOffset>551180</wp:posOffset>
                      </wp:positionH>
                      <wp:positionV relativeFrom="paragraph">
                        <wp:posOffset>215264</wp:posOffset>
                      </wp:positionV>
                      <wp:extent cx="1963420" cy="0"/>
                      <wp:effectExtent l="0" t="0" r="0" b="0"/>
                      <wp:wrapNone/>
                      <wp:docPr id="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3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2C1DD0" id="Straight Connector 2" o:spid="_x0000_s1026" style="position:absolute;z-index:25165875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43.4pt,16.95pt" to="198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"/>
                  </w:pict>
                </mc:Fallback>
              </mc:AlternateContent>
            </w:r>
            <w:r w:rsidR="00162778" w:rsidRPr="00D81020">
              <w:rPr>
                <w:rFonts w:ascii="Times New Roman" w:hAnsi="Times New Roman"/>
                <w:b/>
                <w:bCs/>
                <w:sz w:val="26"/>
                <w:szCs w:val="26"/>
              </w:rPr>
              <w:t>Độc lập - Tự do - Hạnh phúc</w:t>
            </w:r>
            <w:r w:rsidR="00162778" w:rsidRPr="00D81020">
              <w:rPr>
                <w:rFonts w:ascii="Times New Roman" w:hAnsi="Times New Roman"/>
                <w:iCs/>
                <w:w w:val="99"/>
                <w:sz w:val="26"/>
                <w:szCs w:val="26"/>
              </w:rPr>
              <w:t xml:space="preserve">   </w:t>
            </w:r>
          </w:p>
        </w:tc>
      </w:tr>
      <w:tr w:rsidR="00162778" w:rsidRPr="00D81020" w14:paraId="3DA7EADD" w14:textId="77777777" w:rsidTr="00BA3C0E">
        <w:trPr>
          <w:trHeight w:val="974"/>
          <w:jc w:val="center"/>
        </w:trPr>
        <w:tc>
          <w:tcPr>
            <w:tcW w:w="4228" w:type="dxa"/>
          </w:tcPr>
          <w:p w14:paraId="4230A2A3" w14:textId="77777777" w:rsidR="00162778" w:rsidRPr="00D81020" w:rsidRDefault="00162778" w:rsidP="00BA3C0E">
            <w:pPr>
              <w:widowControl w:val="0"/>
              <w:tabs>
                <w:tab w:val="left" w:pos="540"/>
                <w:tab w:val="left" w:pos="870"/>
                <w:tab w:val="center" w:pos="2082"/>
              </w:tabs>
              <w:autoSpaceDE w:val="0"/>
              <w:autoSpaceDN w:val="0"/>
              <w:adjustRightInd w:val="0"/>
              <w:spacing w:before="120" w:after="100"/>
              <w:jc w:val="center"/>
              <w:rPr>
                <w:rFonts w:ascii="Times New Roman" w:hAnsi="Times New Roman"/>
                <w:sz w:val="26"/>
                <w:szCs w:val="26"/>
              </w:rPr>
            </w:pPr>
            <w:r w:rsidRPr="00D81020">
              <w:rPr>
                <w:rFonts w:ascii="Times New Roman" w:hAnsi="Times New Roman"/>
                <w:sz w:val="26"/>
                <w:szCs w:val="26"/>
              </w:rPr>
              <w:t>Số:            /BC-SNNMT</w:t>
            </w:r>
          </w:p>
        </w:tc>
        <w:tc>
          <w:tcPr>
            <w:tcW w:w="4974" w:type="dxa"/>
          </w:tcPr>
          <w:p w14:paraId="5EDC1F41" w14:textId="77777777" w:rsidR="00162778" w:rsidRPr="00D81020" w:rsidRDefault="00162778" w:rsidP="00DA45C8">
            <w:pPr>
              <w:widowControl w:val="0"/>
              <w:autoSpaceDE w:val="0"/>
              <w:autoSpaceDN w:val="0"/>
              <w:adjustRightInd w:val="0"/>
              <w:spacing w:before="240"/>
              <w:ind w:left="-181"/>
              <w:jc w:val="center"/>
              <w:rPr>
                <w:rFonts w:ascii="Times New Roman" w:hAnsi="Times New Roman"/>
                <w:i/>
                <w:iCs/>
                <w:sz w:val="26"/>
                <w:szCs w:val="26"/>
              </w:rPr>
            </w:pPr>
            <w:r w:rsidRPr="00D81020">
              <w:rPr>
                <w:rFonts w:ascii="Times New Roman" w:hAnsi="Times New Roman"/>
                <w:i/>
                <w:iCs/>
              </w:rPr>
              <w:t xml:space="preserve">     </w:t>
            </w:r>
            <w:r w:rsidRPr="00D81020">
              <w:rPr>
                <w:rFonts w:ascii="Times New Roman" w:hAnsi="Times New Roman"/>
                <w:i/>
                <w:iCs/>
                <w:sz w:val="26"/>
                <w:szCs w:val="26"/>
              </w:rPr>
              <w:t xml:space="preserve">Hà Tĩnh, ngày          tháng </w:t>
            </w:r>
            <w:r w:rsidR="00353023">
              <w:rPr>
                <w:rFonts w:ascii="Times New Roman" w:hAnsi="Times New Roman"/>
                <w:i/>
                <w:iCs/>
                <w:sz w:val="26"/>
                <w:szCs w:val="26"/>
              </w:rPr>
              <w:t xml:space="preserve"> </w:t>
            </w:r>
            <w:r w:rsidR="00BD25EC">
              <w:rPr>
                <w:rFonts w:ascii="Times New Roman" w:hAnsi="Times New Roman"/>
                <w:i/>
                <w:iCs/>
                <w:sz w:val="26"/>
                <w:szCs w:val="26"/>
              </w:rPr>
              <w:t xml:space="preserve"> </w:t>
            </w:r>
            <w:r w:rsidRPr="00D81020">
              <w:rPr>
                <w:rFonts w:ascii="Times New Roman" w:hAnsi="Times New Roman"/>
                <w:i/>
                <w:iCs/>
                <w:sz w:val="26"/>
                <w:szCs w:val="26"/>
              </w:rPr>
              <w:t xml:space="preserve"> năm 202</w:t>
            </w:r>
            <w:r w:rsidR="00861962">
              <w:rPr>
                <w:rFonts w:ascii="Times New Roman" w:hAnsi="Times New Roman"/>
                <w:i/>
                <w:iCs/>
                <w:sz w:val="26"/>
                <w:szCs w:val="26"/>
              </w:rPr>
              <w:t>6</w:t>
            </w:r>
          </w:p>
        </w:tc>
      </w:tr>
    </w:tbl>
    <w:p w14:paraId="6DE9E97D" w14:textId="77777777" w:rsidR="009A7E1C" w:rsidRPr="00D81020" w:rsidRDefault="00282828" w:rsidP="009A7E1C">
      <w:pPr>
        <w:pStyle w:val="NormalWeb"/>
        <w:shd w:val="clear" w:color="auto" w:fill="FFFFFF"/>
        <w:spacing w:before="60" w:beforeAutospacing="0" w:after="0" w:afterAutospacing="0" w:line="247" w:lineRule="auto"/>
        <w:ind w:firstLine="567"/>
        <w:jc w:val="center"/>
        <w:rPr>
          <w:b/>
          <w:sz w:val="28"/>
          <w:szCs w:val="28"/>
          <w:shd w:val="clear" w:color="auto" w:fill="FFFFFF"/>
        </w:rPr>
      </w:pPr>
      <w:r w:rsidRPr="00D81020">
        <w:rPr>
          <w:b/>
          <w:sz w:val="28"/>
          <w:szCs w:val="28"/>
          <w:shd w:val="clear" w:color="auto" w:fill="FFFFFF"/>
        </w:rPr>
        <w:t>BÁO CÁO</w:t>
      </w:r>
    </w:p>
    <w:p w14:paraId="41AF4C02" w14:textId="77777777" w:rsidR="00861962" w:rsidRPr="00861962" w:rsidRDefault="009A7E1C" w:rsidP="00861962">
      <w:pPr>
        <w:widowControl w:val="0"/>
        <w:spacing w:before="60" w:line="252" w:lineRule="auto"/>
        <w:ind w:firstLine="720"/>
        <w:jc w:val="center"/>
        <w:rPr>
          <w:rFonts w:ascii="Times New Roman" w:hAnsi="Times New Roman"/>
          <w:b/>
        </w:rPr>
      </w:pPr>
      <w:r w:rsidRPr="00861962">
        <w:rPr>
          <w:rFonts w:ascii="Times New Roman" w:hAnsi="Times New Roman"/>
          <w:b/>
          <w:shd w:val="clear" w:color="auto" w:fill="FFFFFF"/>
        </w:rPr>
        <w:t xml:space="preserve">Tổng kết việc thi hành Quyết định số </w:t>
      </w:r>
      <w:r w:rsidR="00861962" w:rsidRPr="00861962">
        <w:rPr>
          <w:rFonts w:ascii="Times New Roman" w:hAnsi="Times New Roman"/>
          <w:b/>
        </w:rPr>
        <w:t>67/2025</w:t>
      </w:r>
      <w:r w:rsidRPr="00861962">
        <w:rPr>
          <w:rFonts w:ascii="Times New Roman" w:hAnsi="Times New Roman"/>
          <w:b/>
        </w:rPr>
        <w:t>/QĐ-UBND</w:t>
      </w:r>
      <w:r w:rsidR="00861962" w:rsidRPr="00861962">
        <w:rPr>
          <w:rFonts w:ascii="Times New Roman" w:hAnsi="Times New Roman"/>
          <w:b/>
        </w:rPr>
        <w:t xml:space="preserve"> ngày 20/10/2025 của UBND tỉnh</w:t>
      </w:r>
      <w:r w:rsidR="00282828" w:rsidRPr="00861962">
        <w:rPr>
          <w:rFonts w:ascii="Times New Roman" w:hAnsi="Times New Roman"/>
          <w:b/>
          <w:shd w:val="clear" w:color="auto" w:fill="FFFFFF"/>
        </w:rPr>
        <w:t>;</w:t>
      </w:r>
      <w:r w:rsidRPr="00861962">
        <w:rPr>
          <w:rFonts w:ascii="Times New Roman" w:hAnsi="Times New Roman"/>
          <w:b/>
          <w:shd w:val="clear" w:color="auto" w:fill="FFFFFF"/>
        </w:rPr>
        <w:t xml:space="preserve"> </w:t>
      </w:r>
      <w:r w:rsidR="00C557E9" w:rsidRPr="00861962">
        <w:rPr>
          <w:rFonts w:ascii="Times New Roman" w:hAnsi="Times New Roman"/>
          <w:b/>
          <w:shd w:val="clear" w:color="auto" w:fill="FFFFFF"/>
        </w:rPr>
        <w:t>rà soát</w:t>
      </w:r>
      <w:r w:rsidRPr="00861962">
        <w:rPr>
          <w:rFonts w:ascii="Times New Roman" w:hAnsi="Times New Roman"/>
          <w:b/>
          <w:shd w:val="clear" w:color="auto" w:fill="FFFFFF"/>
        </w:rPr>
        <w:t xml:space="preserve"> các văn bản quy phạm pháp luật hiện hành có liên quan đến dự thảo </w:t>
      </w:r>
      <w:r w:rsidR="00861962" w:rsidRPr="00861962">
        <w:rPr>
          <w:rFonts w:ascii="Times New Roman" w:hAnsi="Times New Roman"/>
          <w:b/>
        </w:rPr>
        <w:t>Quyết định sửa đổi, bổ bung một số điều của quy định ban hành kèm theo Quyết định số 67/2025/QĐ-UBND</w:t>
      </w:r>
    </w:p>
    <w:p w14:paraId="7D03BC45" w14:textId="3CB05465" w:rsidR="009A7E1C" w:rsidRPr="00D81020" w:rsidRDefault="00C3151C" w:rsidP="004E7C07">
      <w:pPr>
        <w:spacing w:before="240" w:after="120" w:line="360" w:lineRule="exact"/>
        <w:ind w:firstLine="720"/>
        <w:jc w:val="both"/>
        <w:rPr>
          <w:rFonts w:ascii="Times New Roman" w:hAnsi="Times New Roman"/>
        </w:rPr>
      </w:pPr>
      <w:r w:rsidRPr="00D81020">
        <w:rPr>
          <w:rFonts w:ascii="Times New Roman" w:hAnsi="Times New Roman"/>
          <w:noProof/>
        </w:rPr>
        <mc:AlternateContent>
          <mc:Choice Requires="wps">
            <w:drawing>
              <wp:anchor distT="0" distB="0" distL="114300" distR="114300" simplePos="0" relativeHeight="251656704" behindDoc="0" locked="0" layoutInCell="1" allowOverlap="1" wp14:anchorId="423C2966" wp14:editId="61F986AC">
                <wp:simplePos x="0" y="0"/>
                <wp:positionH relativeFrom="column">
                  <wp:posOffset>2053590</wp:posOffset>
                </wp:positionH>
                <wp:positionV relativeFrom="paragraph">
                  <wp:posOffset>10795</wp:posOffset>
                </wp:positionV>
                <wp:extent cx="1838325" cy="9525"/>
                <wp:effectExtent l="9525" t="6985" r="9525" b="12065"/>
                <wp:wrapNone/>
                <wp:docPr id="1667614211"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3832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AE90B35" id="_x0000_t32" coordsize="21600,21600" o:spt="32" o:oned="t" path="m,l21600,21600e" filled="f">
                <v:path arrowok="t" fillok="f" o:connecttype="none"/>
                <o:lock v:ext="edit" shapetype="t"/>
              </v:shapetype>
              <v:shape id="AutoShape 9" o:spid="_x0000_s1026" type="#_x0000_t32" style="position:absolute;margin-left:161.7pt;margin-top:.85pt;width:144.75pt;height:.75pt;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"/>
            </w:pict>
          </mc:Fallback>
        </mc:AlternateContent>
      </w:r>
    </w:p>
    <w:p w14:paraId="135A9137" w14:textId="77777777" w:rsidR="00362972" w:rsidRPr="00D81020" w:rsidRDefault="00362972" w:rsidP="00861962">
      <w:pPr>
        <w:widowControl w:val="0"/>
        <w:spacing w:before="60" w:line="252" w:lineRule="auto"/>
        <w:ind w:firstLine="720"/>
        <w:jc w:val="both"/>
        <w:rPr>
          <w:rFonts w:ascii="Times New Roman" w:hAnsi="Times New Roman"/>
        </w:rPr>
      </w:pPr>
      <w:r w:rsidRPr="00D81020">
        <w:rPr>
          <w:rFonts w:ascii="Times New Roman" w:hAnsi="Times New Roman"/>
        </w:rPr>
        <w:t>Thực hiện Luật Ban hành văn bản quy phạm pháp luật 2025, Nghị định số 78/2025/NĐ-CP ngày 01/4/2025 của Chính phủ quy định chi tiết một số điều và biện pháp để tổ chức, hướng dẫn thi hành Luật Ban hành văn bản quy phạm</w:t>
      </w:r>
      <w:r w:rsidRPr="00D81020">
        <w:rPr>
          <w:rFonts w:ascii="Times New Roman" w:hAnsi="Times New Roman"/>
          <w:spacing w:val="40"/>
        </w:rPr>
        <w:t xml:space="preserve"> </w:t>
      </w:r>
      <w:r w:rsidRPr="00D81020">
        <w:rPr>
          <w:rFonts w:ascii="Times New Roman" w:hAnsi="Times New Roman"/>
        </w:rPr>
        <w:t>pháp luật</w:t>
      </w:r>
      <w:r w:rsidR="00861962">
        <w:rPr>
          <w:rFonts w:ascii="Times New Roman" w:hAnsi="Times New Roman"/>
        </w:rPr>
        <w:t xml:space="preserve"> được sửa đổi, bổ sung bởi </w:t>
      </w:r>
      <w:r w:rsidR="00861962" w:rsidRPr="00861962">
        <w:rPr>
          <w:rFonts w:ascii="Times New Roman" w:hAnsi="Times New Roman"/>
        </w:rPr>
        <w:t>Nghị định số 187/2025/NĐ-CP ngày 01/7/2025</w:t>
      </w:r>
      <w:r w:rsidR="00861962">
        <w:rPr>
          <w:rFonts w:ascii="Times New Roman" w:hAnsi="Times New Roman"/>
        </w:rPr>
        <w:t xml:space="preserve">, </w:t>
      </w:r>
      <w:r w:rsidR="00861962" w:rsidRPr="00861962">
        <w:rPr>
          <w:rFonts w:ascii="Times New Roman" w:hAnsi="Times New Roman"/>
        </w:rPr>
        <w:t>Văn bản số 3117/UBND-NL1 ngày 15/4/2026 của UBND tỉnh về việc xây dựng văn bản quy phạm pháp luật</w:t>
      </w:r>
      <w:r w:rsidRPr="00D81020">
        <w:rPr>
          <w:rFonts w:ascii="Times New Roman" w:eastAsia="Calibri" w:hAnsi="Times New Roman"/>
          <w:iCs/>
          <w:spacing w:val="-4"/>
          <w:lang w:val="fr-FR"/>
        </w:rPr>
        <w:t>;</w:t>
      </w:r>
      <w:r w:rsidRPr="00D81020">
        <w:rPr>
          <w:rFonts w:ascii="Times New Roman" w:eastAsia="Calibri" w:hAnsi="Times New Roman"/>
          <w:iCs/>
          <w:lang w:val="fr-FR"/>
        </w:rPr>
        <w:t xml:space="preserve">  </w:t>
      </w:r>
      <w:r w:rsidRPr="00D81020">
        <w:rPr>
          <w:rFonts w:ascii="Times New Roman" w:hAnsi="Times New Roman"/>
        </w:rPr>
        <w:t xml:space="preserve">Sở Nông nghiệp và Môi trường báo cáo </w:t>
      </w:r>
      <w:r w:rsidRPr="00D81020">
        <w:rPr>
          <w:rFonts w:ascii="Times New Roman" w:hAnsi="Times New Roman"/>
          <w:shd w:val="clear" w:color="auto" w:fill="FFFFFF"/>
        </w:rPr>
        <w:t xml:space="preserve">Tổng kết việc thi hành </w:t>
      </w:r>
      <w:r w:rsidR="00861962" w:rsidRPr="00861962">
        <w:rPr>
          <w:rFonts w:ascii="Times New Roman" w:hAnsi="Times New Roman"/>
          <w:bCs/>
          <w:shd w:val="clear" w:color="auto" w:fill="FFFFFF"/>
        </w:rPr>
        <w:t xml:space="preserve">Quyết định số </w:t>
      </w:r>
      <w:r w:rsidR="00861962" w:rsidRPr="00861962">
        <w:rPr>
          <w:rFonts w:ascii="Times New Roman" w:hAnsi="Times New Roman"/>
          <w:bCs/>
        </w:rPr>
        <w:t xml:space="preserve">67/2025/QĐ-UBND ngày 20/10/2025 của UBND tỉnh </w:t>
      </w:r>
      <w:r w:rsidRPr="00D81020">
        <w:rPr>
          <w:rFonts w:ascii="Times New Roman" w:hAnsi="Times New Roman"/>
        </w:rPr>
        <w:t>cụ thể gồm các nội dung như sau:</w:t>
      </w:r>
    </w:p>
    <w:p w14:paraId="14819F0F" w14:textId="77777777" w:rsidR="003F445C" w:rsidRPr="00D81020" w:rsidRDefault="003F445C" w:rsidP="00F526A9">
      <w:pPr>
        <w:pStyle w:val="NormalWeb"/>
        <w:widowControl w:val="0"/>
        <w:shd w:val="clear" w:color="auto" w:fill="FFFFFF"/>
        <w:spacing w:before="60" w:beforeAutospacing="0" w:after="0" w:afterAutospacing="0" w:line="252" w:lineRule="auto"/>
        <w:ind w:firstLine="720"/>
        <w:jc w:val="both"/>
        <w:rPr>
          <w:b/>
          <w:bCs/>
          <w:sz w:val="28"/>
          <w:szCs w:val="28"/>
        </w:rPr>
      </w:pPr>
      <w:r w:rsidRPr="00D81020">
        <w:rPr>
          <w:b/>
          <w:bCs/>
          <w:sz w:val="28"/>
          <w:szCs w:val="28"/>
        </w:rPr>
        <w:t>I. Bối cảnh thực hiện tổng kết đánh giá</w:t>
      </w:r>
    </w:p>
    <w:p w14:paraId="4BBFBF24" w14:textId="77777777" w:rsidR="003F445C" w:rsidRPr="00D81020" w:rsidRDefault="003F445C" w:rsidP="00F526A9">
      <w:pPr>
        <w:pStyle w:val="NormalWeb"/>
        <w:widowControl w:val="0"/>
        <w:shd w:val="clear" w:color="auto" w:fill="FFFFFF"/>
        <w:spacing w:before="60" w:beforeAutospacing="0" w:after="0" w:afterAutospacing="0" w:line="252" w:lineRule="auto"/>
        <w:ind w:firstLine="720"/>
        <w:jc w:val="both"/>
        <w:rPr>
          <w:b/>
          <w:bCs/>
          <w:sz w:val="28"/>
          <w:szCs w:val="28"/>
        </w:rPr>
      </w:pPr>
      <w:r w:rsidRPr="00D81020">
        <w:rPr>
          <w:b/>
          <w:bCs/>
          <w:sz w:val="28"/>
          <w:szCs w:val="28"/>
        </w:rPr>
        <w:t>1. Bối cảnh liên quan đến các chính sách</w:t>
      </w:r>
    </w:p>
    <w:p w14:paraId="1614A6DE" w14:textId="77777777" w:rsidR="00B72274" w:rsidRDefault="00B72274" w:rsidP="00B72274">
      <w:pPr>
        <w:pStyle w:val="FootnoteText"/>
        <w:ind w:firstLine="709"/>
        <w:jc w:val="both"/>
        <w:rPr>
          <w:rFonts w:ascii="Times New Roman" w:hAnsi="Times New Roman"/>
          <w:sz w:val="28"/>
          <w:szCs w:val="28"/>
          <w:lang w:val="en-US"/>
        </w:rPr>
      </w:pPr>
      <w:r w:rsidRPr="00B72274">
        <w:rPr>
          <w:rFonts w:ascii="Times New Roman" w:hAnsi="Times New Roman"/>
          <w:sz w:val="28"/>
          <w:szCs w:val="28"/>
          <w:lang w:val="en-US"/>
        </w:rPr>
        <w:t xml:space="preserve">Hiện nay, Luật Thủy lợi số 08/2017/QH14 ngày 19/6/2017 </w:t>
      </w:r>
      <w:r w:rsidRPr="00B72274">
        <w:rPr>
          <w:rFonts w:ascii="Times New Roman" w:hAnsi="Times New Roman" w:hint="eastAsia"/>
          <w:sz w:val="28"/>
          <w:szCs w:val="28"/>
          <w:lang w:val="en-US"/>
        </w:rPr>
        <w:t>đư</w:t>
      </w:r>
      <w:r w:rsidRPr="00B72274">
        <w:rPr>
          <w:rFonts w:ascii="Times New Roman" w:hAnsi="Times New Roman"/>
          <w:sz w:val="28"/>
          <w:szCs w:val="28"/>
          <w:lang w:val="en-US"/>
        </w:rPr>
        <w:t xml:space="preserve">ợc sửa </w:t>
      </w:r>
      <w:r w:rsidRPr="00B72274">
        <w:rPr>
          <w:rFonts w:ascii="Times New Roman" w:hAnsi="Times New Roman" w:hint="eastAsia"/>
          <w:sz w:val="28"/>
          <w:szCs w:val="28"/>
          <w:lang w:val="en-US"/>
        </w:rPr>
        <w:t>đ</w:t>
      </w:r>
      <w:r w:rsidRPr="00B72274">
        <w:rPr>
          <w:rFonts w:ascii="Times New Roman" w:hAnsi="Times New Roman"/>
          <w:sz w:val="28"/>
          <w:szCs w:val="28"/>
          <w:lang w:val="en-US"/>
        </w:rPr>
        <w:t xml:space="preserve">ổi, bổ sung một số </w:t>
      </w:r>
      <w:r w:rsidRPr="00B72274">
        <w:rPr>
          <w:rFonts w:ascii="Times New Roman" w:hAnsi="Times New Roman" w:hint="eastAsia"/>
          <w:sz w:val="28"/>
          <w:szCs w:val="28"/>
          <w:lang w:val="en-US"/>
        </w:rPr>
        <w:t>đ</w:t>
      </w:r>
      <w:r w:rsidRPr="00B72274">
        <w:rPr>
          <w:rFonts w:ascii="Times New Roman" w:hAnsi="Times New Roman"/>
          <w:sz w:val="28"/>
          <w:szCs w:val="28"/>
          <w:lang w:val="en-US"/>
        </w:rPr>
        <w:t xml:space="preserve">iều theo Luật số 146/2025/QH15; Chính phủ đã ban hành các </w:t>
      </w:r>
      <w:r w:rsidRPr="00B72274">
        <w:rPr>
          <w:rFonts w:ascii="Times New Roman" w:hAnsi="Times New Roman"/>
          <w:sz w:val="28"/>
          <w:szCs w:val="28"/>
        </w:rPr>
        <w:t xml:space="preserve">Nghị định: </w:t>
      </w:r>
      <w:r w:rsidRPr="00B72274">
        <w:rPr>
          <w:rFonts w:ascii="Times New Roman" w:hAnsi="Times New Roman"/>
          <w:sz w:val="28"/>
          <w:szCs w:val="28"/>
          <w:lang w:val="en-US"/>
        </w:rPr>
        <w:t>số 40/2026/N</w:t>
      </w:r>
      <w:r w:rsidRPr="00B72274">
        <w:rPr>
          <w:rFonts w:ascii="Times New Roman" w:hAnsi="Times New Roman" w:hint="eastAsia"/>
          <w:sz w:val="28"/>
          <w:szCs w:val="28"/>
          <w:lang w:val="en-US"/>
        </w:rPr>
        <w:t>Đ</w:t>
      </w:r>
      <w:r w:rsidRPr="00B72274">
        <w:rPr>
          <w:rFonts w:ascii="Times New Roman" w:hAnsi="Times New Roman"/>
          <w:sz w:val="28"/>
          <w:szCs w:val="28"/>
          <w:lang w:val="en-US"/>
        </w:rPr>
        <w:t xml:space="preserve">-CP ngày 25/01/2026 quy </w:t>
      </w:r>
      <w:r w:rsidRPr="00B72274">
        <w:rPr>
          <w:rFonts w:ascii="Times New Roman" w:hAnsi="Times New Roman" w:hint="eastAsia"/>
          <w:sz w:val="28"/>
          <w:szCs w:val="28"/>
          <w:lang w:val="en-US"/>
        </w:rPr>
        <w:t>đ</w:t>
      </w:r>
      <w:r w:rsidRPr="00B72274">
        <w:rPr>
          <w:rFonts w:ascii="Times New Roman" w:hAnsi="Times New Roman"/>
          <w:sz w:val="28"/>
          <w:szCs w:val="28"/>
          <w:lang w:val="en-US"/>
        </w:rPr>
        <w:t xml:space="preserve">ịnh chi tiết một số </w:t>
      </w:r>
      <w:r w:rsidRPr="00B72274">
        <w:rPr>
          <w:rFonts w:ascii="Times New Roman" w:hAnsi="Times New Roman" w:hint="eastAsia"/>
          <w:sz w:val="28"/>
          <w:szCs w:val="28"/>
          <w:lang w:val="en-US"/>
        </w:rPr>
        <w:t>đ</w:t>
      </w:r>
      <w:r w:rsidRPr="00B72274">
        <w:rPr>
          <w:rFonts w:ascii="Times New Roman" w:hAnsi="Times New Roman"/>
          <w:sz w:val="28"/>
          <w:szCs w:val="28"/>
          <w:lang w:val="en-US"/>
        </w:rPr>
        <w:t>iều của Luật Thủy lợi; số 74/2026/N</w:t>
      </w:r>
      <w:r w:rsidRPr="00B72274">
        <w:rPr>
          <w:rFonts w:ascii="Times New Roman" w:hAnsi="Times New Roman" w:hint="eastAsia"/>
          <w:sz w:val="28"/>
          <w:szCs w:val="28"/>
          <w:lang w:val="en-US"/>
        </w:rPr>
        <w:t>Đ</w:t>
      </w:r>
      <w:r w:rsidRPr="00B72274">
        <w:rPr>
          <w:rFonts w:ascii="Times New Roman" w:hAnsi="Times New Roman"/>
          <w:sz w:val="28"/>
          <w:szCs w:val="28"/>
          <w:lang w:val="en-US"/>
        </w:rPr>
        <w:t xml:space="preserve">-CP ngày 14/3/2026 quy </w:t>
      </w:r>
      <w:r w:rsidRPr="00B72274">
        <w:rPr>
          <w:rFonts w:ascii="Times New Roman" w:hAnsi="Times New Roman" w:hint="eastAsia"/>
          <w:sz w:val="28"/>
          <w:szCs w:val="28"/>
          <w:lang w:val="en-US"/>
        </w:rPr>
        <w:t>đ</w:t>
      </w:r>
      <w:r w:rsidRPr="00B72274">
        <w:rPr>
          <w:rFonts w:ascii="Times New Roman" w:hAnsi="Times New Roman"/>
          <w:sz w:val="28"/>
          <w:szCs w:val="28"/>
          <w:lang w:val="en-US"/>
        </w:rPr>
        <w:t>ịnh việc quản lý, sử dụng và khai thác tài sản kết cấu hạ tầng thủy lợi; Bộ tr</w:t>
      </w:r>
      <w:r w:rsidRPr="00B72274">
        <w:rPr>
          <w:rFonts w:ascii="Times New Roman" w:hAnsi="Times New Roman" w:hint="eastAsia"/>
          <w:sz w:val="28"/>
          <w:szCs w:val="28"/>
          <w:lang w:val="en-US"/>
        </w:rPr>
        <w:t>ư</w:t>
      </w:r>
      <w:r w:rsidRPr="00B72274">
        <w:rPr>
          <w:rFonts w:ascii="Times New Roman" w:hAnsi="Times New Roman"/>
          <w:sz w:val="28"/>
          <w:szCs w:val="28"/>
          <w:lang w:val="en-US"/>
        </w:rPr>
        <w:t>ởng Bộ Nông nghiệp và Môi tr</w:t>
      </w:r>
      <w:r w:rsidRPr="00B72274">
        <w:rPr>
          <w:rFonts w:ascii="Times New Roman" w:hAnsi="Times New Roman" w:hint="eastAsia"/>
          <w:sz w:val="28"/>
          <w:szCs w:val="28"/>
          <w:lang w:val="en-US"/>
        </w:rPr>
        <w:t>ư</w:t>
      </w:r>
      <w:r w:rsidRPr="00B72274">
        <w:rPr>
          <w:rFonts w:ascii="Times New Roman" w:hAnsi="Times New Roman"/>
          <w:sz w:val="28"/>
          <w:szCs w:val="28"/>
          <w:lang w:val="en-US"/>
        </w:rPr>
        <w:t>ờng đã ban hành Thông t</w:t>
      </w:r>
      <w:r w:rsidRPr="00B72274">
        <w:rPr>
          <w:rFonts w:ascii="Times New Roman" w:hAnsi="Times New Roman" w:hint="eastAsia"/>
          <w:sz w:val="28"/>
          <w:szCs w:val="28"/>
          <w:lang w:val="en-US"/>
        </w:rPr>
        <w:t>ư</w:t>
      </w:r>
      <w:r w:rsidRPr="00B72274">
        <w:rPr>
          <w:rFonts w:ascii="Times New Roman" w:hAnsi="Times New Roman"/>
          <w:sz w:val="28"/>
          <w:szCs w:val="28"/>
          <w:lang w:val="en-US"/>
        </w:rPr>
        <w:t xml:space="preserve"> số 08/2026/TT-BNNMT ngày 26/01/2026 quy </w:t>
      </w:r>
      <w:r w:rsidRPr="00B72274">
        <w:rPr>
          <w:rFonts w:ascii="Times New Roman" w:hAnsi="Times New Roman" w:hint="eastAsia"/>
          <w:sz w:val="28"/>
          <w:szCs w:val="28"/>
          <w:lang w:val="en-US"/>
        </w:rPr>
        <w:t>đ</w:t>
      </w:r>
      <w:r w:rsidRPr="00B72274">
        <w:rPr>
          <w:rFonts w:ascii="Times New Roman" w:hAnsi="Times New Roman"/>
          <w:sz w:val="28"/>
          <w:szCs w:val="28"/>
          <w:lang w:val="en-US"/>
        </w:rPr>
        <w:t xml:space="preserve">ịnh chi tiết một số </w:t>
      </w:r>
      <w:r w:rsidRPr="00B72274">
        <w:rPr>
          <w:rFonts w:ascii="Times New Roman" w:hAnsi="Times New Roman" w:hint="eastAsia"/>
          <w:sz w:val="28"/>
          <w:szCs w:val="28"/>
          <w:lang w:val="en-US"/>
        </w:rPr>
        <w:t>đ</w:t>
      </w:r>
      <w:r w:rsidRPr="00B72274">
        <w:rPr>
          <w:rFonts w:ascii="Times New Roman" w:hAnsi="Times New Roman"/>
          <w:sz w:val="28"/>
          <w:szCs w:val="28"/>
          <w:lang w:val="en-US"/>
        </w:rPr>
        <w:t xml:space="preserve">iều của Luật Thủy lợi. </w:t>
      </w:r>
    </w:p>
    <w:p w14:paraId="31523D82" w14:textId="77777777" w:rsidR="00B72274" w:rsidRPr="003E1825" w:rsidRDefault="00B72274" w:rsidP="003E1825">
      <w:pPr>
        <w:pStyle w:val="FootnoteText"/>
        <w:ind w:firstLine="709"/>
        <w:jc w:val="both"/>
        <w:rPr>
          <w:rFonts w:ascii="Times New Roman" w:eastAsia="Calibri" w:hAnsi="Times New Roman"/>
          <w:color w:val="EE0000"/>
          <w:sz w:val="28"/>
          <w:szCs w:val="28"/>
          <w:lang w:val="en-US"/>
        </w:rPr>
      </w:pPr>
      <w:r>
        <w:rPr>
          <w:rFonts w:ascii="Times New Roman" w:hAnsi="Times New Roman"/>
          <w:color w:val="000000"/>
          <w:sz w:val="28"/>
          <w:szCs w:val="28"/>
          <w:lang w:val="en-US"/>
        </w:rPr>
        <w:t xml:space="preserve">Theo đó </w:t>
      </w:r>
      <w:r>
        <w:rPr>
          <w:rFonts w:ascii="Times New Roman" w:eastAsia="Calibri" w:hAnsi="Times New Roman"/>
          <w:color w:val="000000"/>
          <w:sz w:val="28"/>
          <w:szCs w:val="28"/>
        </w:rPr>
        <w:t xml:space="preserve">hiện nay nội dung </w:t>
      </w:r>
      <w:r>
        <w:rPr>
          <w:rFonts w:ascii="Times New Roman" w:eastAsia="Calibri" w:hAnsi="Times New Roman"/>
          <w:color w:val="000000"/>
          <w:sz w:val="28"/>
          <w:szCs w:val="28"/>
          <w:lang w:val="en-US"/>
        </w:rPr>
        <w:t xml:space="preserve">tại </w:t>
      </w:r>
      <w:r w:rsidR="003E1825">
        <w:rPr>
          <w:rFonts w:ascii="Times New Roman" w:eastAsia="Calibri" w:hAnsi="Times New Roman"/>
          <w:color w:val="000000"/>
          <w:sz w:val="28"/>
          <w:szCs w:val="28"/>
        </w:rPr>
        <w:t xml:space="preserve">Quyết định số 67/2025/QĐ-UBND ngày 20/10/2025 của UBND tỉnh quy định </w:t>
      </w:r>
      <w:r>
        <w:rPr>
          <w:rFonts w:ascii="Times New Roman" w:eastAsia="Calibri" w:hAnsi="Times New Roman"/>
          <w:color w:val="000000"/>
          <w:sz w:val="28"/>
          <w:szCs w:val="28"/>
        </w:rPr>
        <w:t>thuộc</w:t>
      </w:r>
      <w:r w:rsidRPr="00B72274">
        <w:rPr>
          <w:rFonts w:ascii="Times New Roman" w:eastAsia="Calibri" w:hAnsi="Times New Roman"/>
          <w:sz w:val="28"/>
          <w:szCs w:val="28"/>
        </w:rPr>
        <w:t xml:space="preserve"> thẩm quyền UBND tỉnh phân cấp thì hiện nay thuộc thẩm quyền của Chủ tịch UBND tỉnh phân cấp. Cụ thể một số nội dung của Quyết định số 67/2025/QĐ-UBND ngày 20/10/2025 của UBND tỉnh cần sửa đổi</w:t>
      </w:r>
      <w:r w:rsidR="003E1825">
        <w:rPr>
          <w:rFonts w:ascii="Times New Roman" w:eastAsia="Calibri" w:hAnsi="Times New Roman"/>
          <w:sz w:val="28"/>
          <w:szCs w:val="28"/>
          <w:lang w:val="en-US"/>
        </w:rPr>
        <w:t>, bổ sung</w:t>
      </w:r>
      <w:r w:rsidRPr="00B72274">
        <w:rPr>
          <w:rFonts w:ascii="Times New Roman" w:eastAsia="Calibri" w:hAnsi="Times New Roman"/>
          <w:sz w:val="28"/>
          <w:szCs w:val="28"/>
        </w:rPr>
        <w:t xml:space="preserve"> như:</w:t>
      </w:r>
    </w:p>
    <w:p w14:paraId="3B0E7A2C" w14:textId="77777777" w:rsidR="00B72274" w:rsidRPr="00B72274" w:rsidRDefault="00B72274" w:rsidP="00B72274">
      <w:pPr>
        <w:widowControl w:val="0"/>
        <w:spacing w:before="60" w:line="259" w:lineRule="auto"/>
        <w:ind w:firstLine="720"/>
        <w:jc w:val="both"/>
        <w:rPr>
          <w:rFonts w:ascii="Times New Roman" w:eastAsia="Calibri" w:hAnsi="Times New Roman"/>
        </w:rPr>
      </w:pPr>
      <w:r w:rsidRPr="00B72274">
        <w:rPr>
          <w:rFonts w:ascii="Times New Roman" w:eastAsia="Calibri" w:hAnsi="Times New Roman"/>
        </w:rPr>
        <w:t>- Tại Điều 6 (Quản lý nhà nước về lĩnh vực thủy lợi) quy định thẩm quyền phê duyệt: Phương án bảo vệ công trình thủy lợi; Quy trình vận hành công trình thủy lợi; thanh lý tài sản kết cấu hạ tầng thủy lợi; quyết định xử lý tài sản kết cấu hạ tầng thủy lợi trong trường hợp bị mất, hủy hoại; kế hoạch bảo trì tài sản kết cấu hạ tầng thủy lợi là UBND tỉnh quyết định hoặc phân cấp cho UBND cấp xã. Tuy nhiên, theo quy định tại các Nghị định, Thông tư mới đã quy định thẩm quyền phê duyệt là Chủ tịch UBND tỉnh quyết định hoặc phân cấp cho Chủ tịch UBND cấp xã.</w:t>
      </w:r>
    </w:p>
    <w:p w14:paraId="3571AA93" w14:textId="77777777" w:rsidR="00B72274" w:rsidRPr="00B72274" w:rsidRDefault="00B72274" w:rsidP="00B72274">
      <w:pPr>
        <w:widowControl w:val="0"/>
        <w:spacing w:before="60" w:line="259" w:lineRule="auto"/>
        <w:ind w:firstLine="720"/>
        <w:jc w:val="both"/>
        <w:rPr>
          <w:rFonts w:ascii="Times New Roman" w:eastAsia="Calibri" w:hAnsi="Times New Roman"/>
        </w:rPr>
      </w:pPr>
      <w:r w:rsidRPr="00B72274">
        <w:rPr>
          <w:rFonts w:ascii="Times New Roman" w:eastAsia="Calibri" w:hAnsi="Times New Roman"/>
        </w:rPr>
        <w:lastRenderedPageBreak/>
        <w:t>- Tại điểm a khoản 2 Điều 5 quy định “Việc xác định xã miền núi được căn cứ theo phân vùng của Thủ tướng Chính phủ”. Tuy nhiên, tại khoản 1 Điều 9 Nghị định số 272/2025/NĐ-CP ngày 16/10/2025 của Chính phủ phân định vùng đồng bào dân tộc thiểu số và miền núi giai đoạn 2026-2030 quy định thẩm quyền phê duyệt là UBND tỉnh.</w:t>
      </w:r>
    </w:p>
    <w:p w14:paraId="64A992E8" w14:textId="77777777" w:rsidR="00B72274" w:rsidRPr="00B72274" w:rsidRDefault="00B72274" w:rsidP="00B72274">
      <w:pPr>
        <w:widowControl w:val="0"/>
        <w:spacing w:before="60" w:line="259" w:lineRule="auto"/>
        <w:ind w:firstLine="720"/>
        <w:jc w:val="both"/>
        <w:rPr>
          <w:rFonts w:ascii="Times New Roman" w:eastAsia="Calibri" w:hAnsi="Times New Roman"/>
        </w:rPr>
      </w:pPr>
      <w:r w:rsidRPr="00B72274">
        <w:rPr>
          <w:rFonts w:ascii="Times New Roman" w:eastAsia="Calibri" w:hAnsi="Times New Roman"/>
        </w:rPr>
        <w:t>- Tại khoản 4 Điều 7 quy định trách nhiệm của UBND cấp xã, tuy nhiên các quy định tại điểm c, đ, e khoản này đã được bãi bỏ hoặc sửa đổi, bổ sung tại Điều số 13 Luật số 146/2025/QH15 và Thông tư số 08/2026/TT-BNNMT ngày 26/01/2026 của Bộ trưởng Bộ Nông nghiệp và Môi trường.</w:t>
      </w:r>
    </w:p>
    <w:p w14:paraId="5875AF63" w14:textId="77777777" w:rsidR="003F445C" w:rsidRPr="00B72274" w:rsidRDefault="00B72274" w:rsidP="003E1825">
      <w:pPr>
        <w:widowControl w:val="0"/>
        <w:spacing w:before="60" w:line="259" w:lineRule="auto"/>
        <w:ind w:firstLine="720"/>
        <w:jc w:val="both"/>
        <w:rPr>
          <w:rFonts w:ascii="Times New Roman" w:hAnsi="Times New Roman"/>
          <w:spacing w:val="-2"/>
        </w:rPr>
      </w:pPr>
      <w:r w:rsidRPr="00B72274">
        <w:rPr>
          <w:rFonts w:ascii="Times New Roman" w:eastAsia="Calibri" w:hAnsi="Times New Roman"/>
        </w:rPr>
        <w:t xml:space="preserve">Như vậy, cần phải sửa đổi, bổ sung một số điều của quy định kèm theo Quyết định số 67/2025/QĐ-UBND ngày 20/10/2025 của UBND tỉnh để </w:t>
      </w:r>
      <w:r w:rsidRPr="00B72274">
        <w:rPr>
          <w:rFonts w:ascii="Times New Roman" w:eastAsia="Calibri" w:hAnsi="Times New Roman"/>
          <w:spacing w:val="-4"/>
        </w:rPr>
        <w:t>phù hợp với các quy định hiện hành</w:t>
      </w:r>
      <w:r w:rsidR="003E1825">
        <w:rPr>
          <w:rFonts w:ascii="Times New Roman" w:eastAsia="Calibri" w:hAnsi="Times New Roman"/>
          <w:spacing w:val="-4"/>
        </w:rPr>
        <w:t>,</w:t>
      </w:r>
      <w:r w:rsidR="003F445C" w:rsidRPr="00B72274">
        <w:rPr>
          <w:rFonts w:ascii="Times New Roman" w:hAnsi="Times New Roman"/>
          <w:spacing w:val="-2"/>
          <w:lang w:val="vi"/>
        </w:rPr>
        <w:t xml:space="preserve"> bảo đảm tổng thể, toàn diện và sự thống nhất trong hệ thống pháp luật.</w:t>
      </w:r>
    </w:p>
    <w:p w14:paraId="35D65264" w14:textId="77777777" w:rsidR="00E576F3" w:rsidRPr="00B72274" w:rsidRDefault="00E576F3" w:rsidP="00F526A9">
      <w:pPr>
        <w:shd w:val="clear" w:color="auto" w:fill="FFFFFF"/>
        <w:spacing w:before="60" w:line="252" w:lineRule="auto"/>
        <w:ind w:firstLine="720"/>
        <w:jc w:val="both"/>
        <w:rPr>
          <w:rFonts w:ascii="Times New Roman" w:hAnsi="Times New Roman"/>
          <w:b/>
        </w:rPr>
      </w:pPr>
      <w:r w:rsidRPr="00B72274">
        <w:rPr>
          <w:rFonts w:ascii="Times New Roman" w:hAnsi="Times New Roman"/>
          <w:b/>
        </w:rPr>
        <w:t>2. Quá trình thực hiện tổng kết</w:t>
      </w:r>
    </w:p>
    <w:p w14:paraId="7A238F9B" w14:textId="77777777" w:rsidR="000E6D14" w:rsidRPr="00B72274" w:rsidRDefault="003E1825" w:rsidP="00F526A9">
      <w:pPr>
        <w:shd w:val="clear" w:color="auto" w:fill="FFFFFF"/>
        <w:spacing w:before="60" w:line="252" w:lineRule="auto"/>
        <w:ind w:firstLine="720"/>
        <w:jc w:val="both"/>
        <w:rPr>
          <w:rFonts w:ascii="Times New Roman" w:hAnsi="Times New Roman"/>
        </w:rPr>
      </w:pPr>
      <w:r>
        <w:rPr>
          <w:rFonts w:ascii="Times New Roman" w:hAnsi="Times New Roman"/>
        </w:rPr>
        <w:t xml:space="preserve">Ngay sau khi UBND tỉnh ban hành Quyết định </w:t>
      </w:r>
      <w:r w:rsidRPr="00B72274">
        <w:rPr>
          <w:rFonts w:ascii="Times New Roman" w:eastAsia="Calibri" w:hAnsi="Times New Roman"/>
        </w:rPr>
        <w:t>số 67/2025/QĐ-UBND ngày 20/10/202</w:t>
      </w:r>
      <w:r>
        <w:rPr>
          <w:rFonts w:ascii="Times New Roman" w:eastAsia="Calibri" w:hAnsi="Times New Roman"/>
        </w:rPr>
        <w:t>5, Sở Nông nghiệp và Môi trường đã có văn bản hướng dẫn các địa phương, đơn vị triển khai thực hiện. Đồng thời, theo yêu cầu của Bộ Nông nghiệp và Môi trường, UBND tỉnh</w:t>
      </w:r>
      <w:r>
        <w:rPr>
          <w:rFonts w:ascii="Times New Roman" w:hAnsi="Times New Roman"/>
        </w:rPr>
        <w:t>,</w:t>
      </w:r>
      <w:r w:rsidR="00DB603A" w:rsidRPr="00B72274">
        <w:rPr>
          <w:rFonts w:ascii="Times New Roman" w:hAnsi="Times New Roman"/>
        </w:rPr>
        <w:t xml:space="preserve"> </w:t>
      </w:r>
      <w:r w:rsidR="00302EC4" w:rsidRPr="00B72274">
        <w:rPr>
          <w:rFonts w:ascii="Times New Roman" w:hAnsi="Times New Roman"/>
        </w:rPr>
        <w:t>Sở Nông nghiệp và Môi trường đã có các Văn bản gửi địa phương, đơn vị đánh giá kết quả thực hiện các quy định pháp luật về t</w:t>
      </w:r>
      <w:r w:rsidR="00057AD4" w:rsidRPr="00B72274">
        <w:rPr>
          <w:rFonts w:ascii="Times New Roman" w:hAnsi="Times New Roman"/>
        </w:rPr>
        <w:t>hủy lợi,</w:t>
      </w:r>
      <w:r w:rsidR="000E6D14" w:rsidRPr="00B72274">
        <w:rPr>
          <w:rFonts w:ascii="Times New Roman" w:hAnsi="Times New Roman"/>
        </w:rPr>
        <w:t xml:space="preserve"> quản lý an toà</w:t>
      </w:r>
      <w:r w:rsidR="0047639B" w:rsidRPr="00B72274">
        <w:rPr>
          <w:rFonts w:ascii="Times New Roman" w:hAnsi="Times New Roman"/>
        </w:rPr>
        <w:t>n đập, hồ chứa nước</w:t>
      </w:r>
      <w:r w:rsidR="00B65686" w:rsidRPr="00B72274">
        <w:rPr>
          <w:rFonts w:ascii="Times New Roman" w:hAnsi="Times New Roman"/>
        </w:rPr>
        <w:t>, kết quả xử lý vi phạm hành chính trong lĩnh vực thủy lợi</w:t>
      </w:r>
      <w:r w:rsidR="0047639B" w:rsidRPr="00B72274">
        <w:rPr>
          <w:rFonts w:ascii="Times New Roman" w:hAnsi="Times New Roman"/>
        </w:rPr>
        <w:t>. Trên cơ sở thực hiện của</w:t>
      </w:r>
      <w:r w:rsidR="000E6D14" w:rsidRPr="00B72274">
        <w:rPr>
          <w:rFonts w:ascii="Times New Roman" w:hAnsi="Times New Roman"/>
        </w:rPr>
        <w:t xml:space="preserve"> các địa phương, đơn vị, Sở Nông nghiệp và Môi trường tổng hợp, tổng kết đánh giá đầy đủ các nội dung theo quy định.</w:t>
      </w:r>
    </w:p>
    <w:p w14:paraId="41491FE0" w14:textId="77777777" w:rsidR="00362972" w:rsidRPr="00B72274" w:rsidRDefault="00302EC4" w:rsidP="00F526A9">
      <w:pPr>
        <w:pStyle w:val="NormalWeb"/>
        <w:shd w:val="clear" w:color="auto" w:fill="FFFFFF"/>
        <w:spacing w:before="60" w:beforeAutospacing="0" w:after="0" w:afterAutospacing="0" w:line="252" w:lineRule="auto"/>
        <w:ind w:firstLine="720"/>
        <w:jc w:val="both"/>
        <w:rPr>
          <w:b/>
          <w:sz w:val="28"/>
          <w:szCs w:val="28"/>
        </w:rPr>
      </w:pPr>
      <w:r w:rsidRPr="00B72274">
        <w:rPr>
          <w:sz w:val="28"/>
          <w:szCs w:val="28"/>
        </w:rPr>
        <w:t xml:space="preserve"> </w:t>
      </w:r>
      <w:r w:rsidR="00E576F3" w:rsidRPr="00B72274">
        <w:rPr>
          <w:b/>
          <w:sz w:val="28"/>
          <w:szCs w:val="28"/>
        </w:rPr>
        <w:t>II</w:t>
      </w:r>
      <w:r w:rsidR="00362972" w:rsidRPr="00B72274">
        <w:rPr>
          <w:b/>
          <w:sz w:val="28"/>
          <w:szCs w:val="28"/>
        </w:rPr>
        <w:t xml:space="preserve">. Kết quả thi hành </w:t>
      </w:r>
    </w:p>
    <w:p w14:paraId="2D58A3E0" w14:textId="77777777" w:rsidR="009B2277" w:rsidRPr="00D81020" w:rsidRDefault="00602A44" w:rsidP="00F526A9">
      <w:pPr>
        <w:spacing w:before="60" w:line="252" w:lineRule="auto"/>
        <w:ind w:firstLine="720"/>
        <w:jc w:val="both"/>
        <w:rPr>
          <w:rFonts w:ascii="Times New Roman" w:hAnsi="Times New Roman"/>
        </w:rPr>
      </w:pPr>
      <w:r w:rsidRPr="00D81020">
        <w:rPr>
          <w:rFonts w:ascii="Times New Roman" w:hAnsi="Times New Roman"/>
        </w:rPr>
        <w:t xml:space="preserve">Từ khi Quyết định số </w:t>
      </w:r>
      <w:r w:rsidR="003E1825">
        <w:rPr>
          <w:rFonts w:ascii="Times New Roman" w:hAnsi="Times New Roman"/>
        </w:rPr>
        <w:t>67/2025</w:t>
      </w:r>
      <w:r w:rsidRPr="00D81020">
        <w:rPr>
          <w:rFonts w:ascii="Times New Roman" w:hAnsi="Times New Roman"/>
        </w:rPr>
        <w:t xml:space="preserve">/QĐ-UBND ngày </w:t>
      </w:r>
      <w:r w:rsidR="003E1825">
        <w:rPr>
          <w:rFonts w:ascii="Times New Roman" w:hAnsi="Times New Roman"/>
        </w:rPr>
        <w:t>20/10/2025</w:t>
      </w:r>
      <w:r w:rsidRPr="00D81020">
        <w:rPr>
          <w:rFonts w:ascii="Times New Roman" w:hAnsi="Times New Roman"/>
        </w:rPr>
        <w:t xml:space="preserve"> của UBND tỉnh ban hành quy định phân cấp</w:t>
      </w:r>
      <w:r w:rsidR="003E1825">
        <w:rPr>
          <w:rFonts w:ascii="Times New Roman" w:hAnsi="Times New Roman"/>
        </w:rPr>
        <w:t>,</w:t>
      </w:r>
      <w:r w:rsidRPr="00D81020">
        <w:rPr>
          <w:rFonts w:ascii="Times New Roman" w:hAnsi="Times New Roman"/>
        </w:rPr>
        <w:t xml:space="preserve"> quản lý, khai thác công trình thủy lợi trên địa bàn tỉnh Hà Tĩnh </w:t>
      </w:r>
      <w:r w:rsidR="009B2277" w:rsidRPr="00D81020">
        <w:rPr>
          <w:rFonts w:ascii="Times New Roman" w:hAnsi="Times New Roman"/>
        </w:rPr>
        <w:t>đã b</w:t>
      </w:r>
      <w:r w:rsidR="00232C51" w:rsidRPr="00D81020">
        <w:rPr>
          <w:rFonts w:ascii="Times New Roman" w:hAnsi="Times New Roman"/>
        </w:rPr>
        <w:t>an hành quy định</w:t>
      </w:r>
      <w:r w:rsidR="003E1825">
        <w:rPr>
          <w:rFonts w:ascii="Times New Roman" w:hAnsi="Times New Roman"/>
        </w:rPr>
        <w:t xml:space="preserve"> về: (1)</w:t>
      </w:r>
      <w:r w:rsidR="00232C51" w:rsidRPr="00D81020">
        <w:rPr>
          <w:rFonts w:ascii="Times New Roman" w:hAnsi="Times New Roman"/>
        </w:rPr>
        <w:t xml:space="preserve"> tiêu chí phân cấp quản lý công trình </w:t>
      </w:r>
      <w:r w:rsidR="003E1825">
        <w:rPr>
          <w:rFonts w:ascii="Times New Roman" w:hAnsi="Times New Roman"/>
        </w:rPr>
        <w:t xml:space="preserve">thủy lợi; (2) quy mô thủy lợi nội đồng và điểm giao nhận sản phẩm, dịch vụ công ích thủy lợi; (3) phân cấp thẩm quyền quản lý nhà nước lĩnh vực thủy lợi. </w:t>
      </w:r>
      <w:r w:rsidR="003E1825">
        <w:rPr>
          <w:rFonts w:ascii="Times New Roman" w:hAnsi="Times New Roman"/>
          <w:spacing w:val="-2"/>
        </w:rPr>
        <w:t>C</w:t>
      </w:r>
      <w:r w:rsidR="006D7109" w:rsidRPr="00D81020">
        <w:rPr>
          <w:rFonts w:ascii="Times New Roman" w:hAnsi="Times New Roman"/>
          <w:spacing w:val="-2"/>
        </w:rPr>
        <w:t>ác công trình này đảm bảo cấp nước phục vụ cho khoảng 4</w:t>
      </w:r>
      <w:r w:rsidR="003E1825">
        <w:rPr>
          <w:rFonts w:ascii="Times New Roman" w:hAnsi="Times New Roman"/>
          <w:spacing w:val="-2"/>
        </w:rPr>
        <w:t>5</w:t>
      </w:r>
      <w:r w:rsidR="006D7109" w:rsidRPr="00D81020">
        <w:rPr>
          <w:rFonts w:ascii="Times New Roman" w:hAnsi="Times New Roman"/>
          <w:spacing w:val="-2"/>
        </w:rPr>
        <w:t>.</w:t>
      </w:r>
      <w:r w:rsidR="003E1825">
        <w:rPr>
          <w:rFonts w:ascii="Times New Roman" w:hAnsi="Times New Roman"/>
          <w:spacing w:val="-2"/>
        </w:rPr>
        <w:t>5</w:t>
      </w:r>
      <w:r w:rsidR="006D7109" w:rsidRPr="00D81020">
        <w:rPr>
          <w:rFonts w:ascii="Times New Roman" w:hAnsi="Times New Roman"/>
          <w:spacing w:val="-2"/>
        </w:rPr>
        <w:t>00 ha diện tích sản xuất lúa vụ Hè Thu, 5</w:t>
      </w:r>
      <w:r w:rsidR="003E1825">
        <w:rPr>
          <w:rFonts w:ascii="Times New Roman" w:hAnsi="Times New Roman"/>
          <w:spacing w:val="-2"/>
        </w:rPr>
        <w:t>6</w:t>
      </w:r>
      <w:r w:rsidR="006D7109" w:rsidRPr="00D81020">
        <w:rPr>
          <w:rFonts w:ascii="Times New Roman" w:hAnsi="Times New Roman"/>
          <w:spacing w:val="-2"/>
        </w:rPr>
        <w:t>.000ha diện tích sản xuất lúa vụ Xuân, hơn 1</w:t>
      </w:r>
      <w:r w:rsidR="001E2D7E">
        <w:rPr>
          <w:rFonts w:ascii="Times New Roman" w:hAnsi="Times New Roman"/>
          <w:spacing w:val="-2"/>
        </w:rPr>
        <w:t>3</w:t>
      </w:r>
      <w:r w:rsidR="006D7109" w:rsidRPr="00D81020">
        <w:rPr>
          <w:rFonts w:ascii="Times New Roman" w:hAnsi="Times New Roman"/>
          <w:spacing w:val="-2"/>
        </w:rPr>
        <w:t>.</w:t>
      </w:r>
      <w:r w:rsidR="001E2D7E">
        <w:rPr>
          <w:rFonts w:ascii="Times New Roman" w:hAnsi="Times New Roman"/>
          <w:spacing w:val="-2"/>
        </w:rPr>
        <w:t>8</w:t>
      </w:r>
      <w:r w:rsidR="006D7109" w:rsidRPr="00D81020">
        <w:rPr>
          <w:rFonts w:ascii="Times New Roman" w:hAnsi="Times New Roman"/>
          <w:spacing w:val="-2"/>
        </w:rPr>
        <w:t>00ha diện tích cây màu, 2.</w:t>
      </w:r>
      <w:r w:rsidR="001E2D7E">
        <w:rPr>
          <w:rFonts w:ascii="Times New Roman" w:hAnsi="Times New Roman"/>
          <w:spacing w:val="-2"/>
        </w:rPr>
        <w:t>7</w:t>
      </w:r>
      <w:r w:rsidR="006D7109" w:rsidRPr="00D81020">
        <w:rPr>
          <w:rFonts w:ascii="Times New Roman" w:hAnsi="Times New Roman"/>
          <w:spacing w:val="-2"/>
        </w:rPr>
        <w:t>00ha diện tích nuôi trồng thủy sản; cải tạo môi trường, cấp nước thô cho các nhà máy nước sinh hoạt, các khu công nghiệp trên địa bàn tỉnh.</w:t>
      </w:r>
      <w:r w:rsidR="009B2277" w:rsidRPr="00D81020">
        <w:rPr>
          <w:rFonts w:ascii="Times New Roman" w:hAnsi="Times New Roman"/>
        </w:rPr>
        <w:t xml:space="preserve"> Kết quả đạt được như sau:</w:t>
      </w:r>
    </w:p>
    <w:p w14:paraId="3C939780" w14:textId="77777777" w:rsidR="003F445C" w:rsidRPr="00D81020" w:rsidRDefault="003F445C" w:rsidP="00F526A9">
      <w:pPr>
        <w:spacing w:before="60" w:line="252" w:lineRule="auto"/>
        <w:ind w:firstLine="720"/>
        <w:jc w:val="both"/>
        <w:rPr>
          <w:rFonts w:ascii="Times New Roman" w:hAnsi="Times New Roman"/>
          <w:b/>
        </w:rPr>
      </w:pPr>
      <w:r w:rsidRPr="00D81020">
        <w:rPr>
          <w:rFonts w:ascii="Times New Roman" w:hAnsi="Times New Roman"/>
          <w:b/>
        </w:rPr>
        <w:t>2.1. Kết quả chung</w:t>
      </w:r>
    </w:p>
    <w:p w14:paraId="0527DC26" w14:textId="77777777" w:rsidR="00232C51" w:rsidRPr="00D81020" w:rsidRDefault="006D7109" w:rsidP="00F526A9">
      <w:pPr>
        <w:spacing w:before="60" w:line="252" w:lineRule="auto"/>
        <w:ind w:firstLine="720"/>
        <w:jc w:val="both"/>
        <w:rPr>
          <w:rFonts w:ascii="Times New Roman" w:hAnsi="Times New Roman"/>
          <w:lang w:val="it-IT"/>
        </w:rPr>
      </w:pPr>
      <w:r w:rsidRPr="00D81020">
        <w:rPr>
          <w:rFonts w:ascii="Times New Roman" w:hAnsi="Times New Roman"/>
        </w:rPr>
        <w:t>-</w:t>
      </w:r>
      <w:r w:rsidR="00232C51" w:rsidRPr="00D81020">
        <w:rPr>
          <w:rFonts w:ascii="Times New Roman" w:hAnsi="Times New Roman"/>
        </w:rPr>
        <w:t xml:space="preserve"> Đối với </w:t>
      </w:r>
      <w:r w:rsidR="006922FA">
        <w:rPr>
          <w:rFonts w:ascii="Times New Roman" w:hAnsi="Times New Roman"/>
        </w:rPr>
        <w:t>Công ty TNHH MTV Thủy lợi Hà Tĩnh</w:t>
      </w:r>
      <w:r w:rsidRPr="00D81020">
        <w:rPr>
          <w:rFonts w:ascii="Times New Roman" w:hAnsi="Times New Roman"/>
        </w:rPr>
        <w:t xml:space="preserve">: </w:t>
      </w:r>
      <w:r w:rsidR="00702B87" w:rsidRPr="00D81020">
        <w:rPr>
          <w:rFonts w:ascii="Times New Roman" w:hAnsi="Times New Roman"/>
        </w:rPr>
        <w:t>T</w:t>
      </w:r>
      <w:r w:rsidR="00232C51" w:rsidRPr="00D81020">
        <w:rPr>
          <w:rFonts w:ascii="Times New Roman" w:hAnsi="Times New Roman"/>
        </w:rPr>
        <w:t xml:space="preserve">rong thời gian qua cấp nước đủ cho số diện tích trong khu tưới các công trình thuỷ lợi theo kế hoạch. </w:t>
      </w:r>
      <w:r w:rsidR="00232C51" w:rsidRPr="00D81020">
        <w:rPr>
          <w:rFonts w:ascii="Times New Roman" w:hAnsi="Times New Roman"/>
          <w:lang w:val="it-IT"/>
        </w:rPr>
        <w:t xml:space="preserve">Công tác quản lý bảo vệ, vận hành, nâng cấp, sửa chữa công trình từng bước được tăng cường, đảm bảo an toàn các công trình thuỷ lợi, nâng cao hiệu quả phục vụ sản xuất. Hệ thống kênh mương được xác định vị trí </w:t>
      </w:r>
      <w:r w:rsidR="00D22255">
        <w:rPr>
          <w:rFonts w:ascii="Times New Roman" w:hAnsi="Times New Roman"/>
          <w:lang w:val="it-IT"/>
        </w:rPr>
        <w:t xml:space="preserve">điểm giao </w:t>
      </w:r>
      <w:r w:rsidR="00D22255">
        <w:rPr>
          <w:rFonts w:ascii="Times New Roman" w:hAnsi="Times New Roman"/>
          <w:lang w:val="it-IT"/>
        </w:rPr>
        <w:lastRenderedPageBreak/>
        <w:t>nhận sản phẩm, dịch vụ công ích thủy lợi</w:t>
      </w:r>
      <w:r w:rsidR="00232C51" w:rsidRPr="00D81020">
        <w:rPr>
          <w:rFonts w:ascii="Times New Roman" w:hAnsi="Times New Roman"/>
          <w:lang w:val="it-IT"/>
        </w:rPr>
        <w:t xml:space="preserve"> đã tạo điều kiện phân giao trách nhiệm rõ ràng giữa doanh nghiệp và địa phương trong công tác vận hành, quản lý.</w:t>
      </w:r>
    </w:p>
    <w:p w14:paraId="65355EB1" w14:textId="77777777" w:rsidR="00D22255" w:rsidRDefault="00702B87" w:rsidP="00F526A9">
      <w:pPr>
        <w:spacing w:before="60" w:line="252" w:lineRule="auto"/>
        <w:ind w:firstLine="720"/>
        <w:jc w:val="both"/>
        <w:rPr>
          <w:rFonts w:ascii="Times New Roman" w:hAnsi="Times New Roman"/>
          <w:bCs/>
          <w:lang w:val="it-IT"/>
        </w:rPr>
      </w:pPr>
      <w:r w:rsidRPr="00D81020">
        <w:rPr>
          <w:rFonts w:ascii="Times New Roman" w:hAnsi="Times New Roman"/>
          <w:lang w:val="it-IT"/>
        </w:rPr>
        <w:t>-</w:t>
      </w:r>
      <w:r w:rsidR="00232C51" w:rsidRPr="00D81020">
        <w:rPr>
          <w:rFonts w:ascii="Times New Roman" w:hAnsi="Times New Roman"/>
          <w:lang w:val="it-IT"/>
        </w:rPr>
        <w:t xml:space="preserve"> Đối với các địa phương</w:t>
      </w:r>
      <w:r w:rsidRPr="00D81020">
        <w:rPr>
          <w:rFonts w:ascii="Times New Roman" w:hAnsi="Times New Roman"/>
          <w:lang w:val="it-IT"/>
        </w:rPr>
        <w:t xml:space="preserve">: </w:t>
      </w:r>
      <w:r w:rsidR="00232C51" w:rsidRPr="00D81020">
        <w:rPr>
          <w:rFonts w:ascii="Times New Roman" w:hAnsi="Times New Roman"/>
          <w:bCs/>
          <w:lang w:val="it-IT"/>
        </w:rPr>
        <w:t xml:space="preserve">Thực hiện quyết định phân cấp quản lý công trình thủy lợi của UBND tỉnh, </w:t>
      </w:r>
      <w:r w:rsidR="00D22255">
        <w:rPr>
          <w:rFonts w:ascii="Times New Roman" w:hAnsi="Times New Roman"/>
          <w:bCs/>
          <w:lang w:val="it-IT"/>
        </w:rPr>
        <w:t>Sở Nông nghiệp và Môi trường đã có các văn bản hướng dẫn tiếp nhận, quản lý, vận hành công trình thủy lợi trong khi thực hiện mô hình chính quyền địa phương 02 cấp, đồng thời tổ chức các lớp tập huấn công tác quản lý, vận hành, khai thác công trình thủy lợi cho UBND cấp xã và các Tổ chức thủy lợi cơ sở.</w:t>
      </w:r>
    </w:p>
    <w:p w14:paraId="4B7E91AE" w14:textId="77777777" w:rsidR="00602A44" w:rsidRPr="00D81020" w:rsidRDefault="00602A44" w:rsidP="00F526A9">
      <w:pPr>
        <w:spacing w:before="60" w:line="252" w:lineRule="auto"/>
        <w:ind w:firstLine="720"/>
        <w:jc w:val="both"/>
        <w:rPr>
          <w:rFonts w:ascii="Times New Roman" w:hAnsi="Times New Roman"/>
        </w:rPr>
      </w:pPr>
      <w:r w:rsidRPr="00D81020">
        <w:rPr>
          <w:rFonts w:ascii="Times New Roman" w:hAnsi="Times New Roman"/>
        </w:rPr>
        <w:t>- Đóng vai trò quan trọng trong cung cấp nước cho sản xuất nông nghiệp, công nghiệp, phát điện và các ngành kinh tế khác, góp phần bảo đảm an ninh ngu</w:t>
      </w:r>
      <w:r w:rsidR="00092E16" w:rsidRPr="00D81020">
        <w:rPr>
          <w:rFonts w:ascii="Times New Roman" w:hAnsi="Times New Roman"/>
        </w:rPr>
        <w:t>ồn nước, ổn định an sinh xã hội.</w:t>
      </w:r>
    </w:p>
    <w:p w14:paraId="51A790D5" w14:textId="77777777" w:rsidR="00602A44" w:rsidRPr="00D81020" w:rsidRDefault="00602A44" w:rsidP="00F526A9">
      <w:pPr>
        <w:spacing w:before="60" w:line="252" w:lineRule="auto"/>
        <w:ind w:firstLine="720"/>
        <w:jc w:val="both"/>
        <w:rPr>
          <w:rFonts w:ascii="Times New Roman" w:hAnsi="Times New Roman"/>
        </w:rPr>
      </w:pPr>
      <w:r w:rsidRPr="00D81020">
        <w:rPr>
          <w:rFonts w:ascii="Times New Roman" w:hAnsi="Times New Roman"/>
        </w:rPr>
        <w:t>- Tạo hành lang pháp lý để thực hiện nâng cao hiệu lực, hiệu quản quản lý nhà nước, phòng ngừa, ngăn chặn các hành vi vi phạm ảnh hưởng đ</w:t>
      </w:r>
      <w:r w:rsidR="0064757D" w:rsidRPr="00D81020">
        <w:rPr>
          <w:rFonts w:ascii="Times New Roman" w:hAnsi="Times New Roman"/>
        </w:rPr>
        <w:t>ế</w:t>
      </w:r>
      <w:r w:rsidRPr="00D81020">
        <w:rPr>
          <w:rFonts w:ascii="Times New Roman" w:hAnsi="Times New Roman"/>
        </w:rPr>
        <w:t>n an toàn của công trình</w:t>
      </w:r>
      <w:r w:rsidR="0064757D" w:rsidRPr="00D81020">
        <w:rPr>
          <w:rFonts w:ascii="Times New Roman" w:hAnsi="Times New Roman"/>
        </w:rPr>
        <w:t xml:space="preserve"> thủy lợi.</w:t>
      </w:r>
    </w:p>
    <w:p w14:paraId="246C264E" w14:textId="77777777" w:rsidR="003F445C" w:rsidRPr="00D81020" w:rsidRDefault="003F445C" w:rsidP="00F526A9">
      <w:pPr>
        <w:spacing w:before="60" w:line="252" w:lineRule="auto"/>
        <w:ind w:firstLine="720"/>
        <w:jc w:val="both"/>
        <w:rPr>
          <w:rFonts w:ascii="Times New Roman" w:hAnsi="Times New Roman"/>
          <w:b/>
        </w:rPr>
      </w:pPr>
      <w:r w:rsidRPr="00D81020">
        <w:rPr>
          <w:rFonts w:ascii="Times New Roman" w:hAnsi="Times New Roman"/>
          <w:b/>
        </w:rPr>
        <w:t>2.2. Kết quả thực hiện cụ thể</w:t>
      </w:r>
    </w:p>
    <w:p w14:paraId="64063987" w14:textId="77777777" w:rsidR="00D22255" w:rsidRDefault="00D22255" w:rsidP="00F526A9">
      <w:pPr>
        <w:spacing w:before="60" w:line="252" w:lineRule="auto"/>
        <w:ind w:firstLine="720"/>
        <w:jc w:val="both"/>
        <w:rPr>
          <w:rFonts w:ascii="Times New Roman" w:hAnsi="Times New Roman"/>
          <w:spacing w:val="-2"/>
        </w:rPr>
      </w:pPr>
      <w:r>
        <w:rPr>
          <w:rFonts w:ascii="Times New Roman" w:hAnsi="Times New Roman"/>
          <w:spacing w:val="-2"/>
        </w:rPr>
        <w:t xml:space="preserve">- Sở Nông nghiệp và Môi trường đã thẩm định, trình UBND tỉnh phê duyệt </w:t>
      </w:r>
      <w:r w:rsidR="003F445C" w:rsidRPr="00D81020">
        <w:rPr>
          <w:rFonts w:ascii="Times New Roman" w:hAnsi="Times New Roman"/>
          <w:spacing w:val="-2"/>
        </w:rPr>
        <w:t xml:space="preserve"> </w:t>
      </w:r>
      <w:r>
        <w:rPr>
          <w:rFonts w:ascii="Times New Roman" w:hAnsi="Times New Roman"/>
          <w:spacing w:val="-2"/>
        </w:rPr>
        <w:t>08</w:t>
      </w:r>
      <w:r w:rsidR="003F445C" w:rsidRPr="00D81020">
        <w:rPr>
          <w:rFonts w:ascii="Times New Roman" w:hAnsi="Times New Roman"/>
          <w:spacing w:val="-2"/>
        </w:rPr>
        <w:t xml:space="preserve"> quy trình </w:t>
      </w:r>
      <w:r>
        <w:rPr>
          <w:rFonts w:ascii="Times New Roman" w:hAnsi="Times New Roman"/>
          <w:spacing w:val="-2"/>
        </w:rPr>
        <w:t>vận hành hồ chứa nước;</w:t>
      </w:r>
      <w:r w:rsidR="00AA05AA" w:rsidRPr="00D81020">
        <w:rPr>
          <w:rFonts w:ascii="Times New Roman" w:hAnsi="Times New Roman"/>
          <w:spacing w:val="-2"/>
        </w:rPr>
        <w:t xml:space="preserve"> </w:t>
      </w:r>
      <w:r>
        <w:rPr>
          <w:rFonts w:ascii="Times New Roman" w:hAnsi="Times New Roman"/>
          <w:spacing w:val="-2"/>
        </w:rPr>
        <w:t>02 Phương án c</w:t>
      </w:r>
      <w:r w:rsidR="00AA05AA" w:rsidRPr="00D81020">
        <w:rPr>
          <w:rFonts w:ascii="Times New Roman" w:hAnsi="Times New Roman"/>
          <w:spacing w:val="-2"/>
        </w:rPr>
        <w:t xml:space="preserve">ắm mốc phạm vi bảo vệ đập, hồ chứa nước; </w:t>
      </w:r>
      <w:r>
        <w:rPr>
          <w:rFonts w:ascii="Times New Roman" w:hAnsi="Times New Roman"/>
          <w:spacing w:val="-2"/>
        </w:rPr>
        <w:t xml:space="preserve">16 Phương án bảo vệ công trình thủy lợi; 01 Phương án ứng phó với tình huống khẩn cấp; 01 bản đồ ngập lụt vùng hạ du đập, hồ chứa nước. </w:t>
      </w:r>
    </w:p>
    <w:p w14:paraId="5DD9DCEA" w14:textId="77777777" w:rsidR="003F445C" w:rsidRPr="00D81020" w:rsidRDefault="003F445C" w:rsidP="00F526A9">
      <w:pPr>
        <w:spacing w:before="60" w:line="252" w:lineRule="auto"/>
        <w:ind w:firstLine="720"/>
        <w:jc w:val="both"/>
        <w:rPr>
          <w:rFonts w:ascii="Times New Roman" w:hAnsi="Times New Roman"/>
        </w:rPr>
      </w:pPr>
      <w:r w:rsidRPr="00D81020">
        <w:rPr>
          <w:rFonts w:ascii="Times New Roman" w:hAnsi="Times New Roman"/>
        </w:rPr>
        <w:t xml:space="preserve">- </w:t>
      </w:r>
      <w:r w:rsidR="00350871" w:rsidRPr="00D81020">
        <w:rPr>
          <w:rFonts w:ascii="Times New Roman" w:hAnsi="Times New Roman"/>
        </w:rPr>
        <w:t>Cấp phép các hoạt động trong phạm vi bảo vệ công trình thủy lợi; K</w:t>
      </w:r>
      <w:r w:rsidRPr="00D81020">
        <w:rPr>
          <w:rFonts w:ascii="Times New Roman" w:hAnsi="Times New Roman"/>
        </w:rPr>
        <w:t>iểm tra, giám sát việc thực hiện giấy phép cho các hoạt động trong phạm vi bảo vệ công trình thủy</w:t>
      </w:r>
      <w:r w:rsidRPr="00D81020">
        <w:rPr>
          <w:rFonts w:ascii="Times New Roman" w:hAnsi="Times New Roman"/>
          <w:spacing w:val="-7"/>
        </w:rPr>
        <w:t xml:space="preserve"> </w:t>
      </w:r>
      <w:r w:rsidRPr="00D81020">
        <w:rPr>
          <w:rFonts w:ascii="Times New Roman" w:hAnsi="Times New Roman"/>
        </w:rPr>
        <w:t>lợi đúng quy định giấy phép.</w:t>
      </w:r>
    </w:p>
    <w:p w14:paraId="09FCD3EE" w14:textId="77777777" w:rsidR="003F445C" w:rsidRPr="00D81020" w:rsidRDefault="003F445C" w:rsidP="00D22255">
      <w:pPr>
        <w:widowControl w:val="0"/>
        <w:spacing w:before="60" w:line="252" w:lineRule="auto"/>
        <w:ind w:firstLine="720"/>
        <w:jc w:val="both"/>
        <w:rPr>
          <w:rFonts w:ascii="Times New Roman" w:hAnsi="Times New Roman"/>
        </w:rPr>
      </w:pPr>
      <w:r w:rsidRPr="00D81020">
        <w:rPr>
          <w:rFonts w:ascii="Times New Roman" w:hAnsi="Times New Roman"/>
        </w:rPr>
        <w:t>-</w:t>
      </w:r>
      <w:r w:rsidR="00D22255">
        <w:rPr>
          <w:rFonts w:ascii="Times New Roman" w:hAnsi="Times New Roman"/>
        </w:rPr>
        <w:t xml:space="preserve"> C</w:t>
      </w:r>
      <w:r w:rsidRPr="00D81020">
        <w:rPr>
          <w:rFonts w:ascii="Times New Roman" w:hAnsi="Times New Roman"/>
        </w:rPr>
        <w:t>hỉ đạo</w:t>
      </w:r>
      <w:r w:rsidR="00D22255">
        <w:rPr>
          <w:rFonts w:ascii="Times New Roman" w:hAnsi="Times New Roman"/>
        </w:rPr>
        <w:t xml:space="preserve"> các địa phương đơn vị tăng cường công tác kiểm tra, phát hiện, xử lý </w:t>
      </w:r>
      <w:r w:rsidRPr="00D81020">
        <w:rPr>
          <w:rFonts w:ascii="Times New Roman" w:hAnsi="Times New Roman"/>
        </w:rPr>
        <w:t>xử lý các vi phạm</w:t>
      </w:r>
      <w:r w:rsidR="00004DE6" w:rsidRPr="00D81020">
        <w:rPr>
          <w:rFonts w:ascii="Times New Roman" w:hAnsi="Times New Roman"/>
        </w:rPr>
        <w:t xml:space="preserve"> trong phạm vi bảo vệ công trình thủy lợi, đặc biệt là các vi phạm </w:t>
      </w:r>
      <w:r w:rsidRPr="00D81020">
        <w:rPr>
          <w:rFonts w:ascii="Times New Roman" w:hAnsi="Times New Roman"/>
        </w:rPr>
        <w:t>trồng cây, dỡ bỏ hàng rào, lều quán tạm.</w:t>
      </w:r>
    </w:p>
    <w:p w14:paraId="435AF98C" w14:textId="77777777" w:rsidR="00C36BB5" w:rsidRPr="00D81020" w:rsidRDefault="00C36BB5" w:rsidP="00F526A9">
      <w:pPr>
        <w:widowControl w:val="0"/>
        <w:tabs>
          <w:tab w:val="left" w:pos="709"/>
        </w:tabs>
        <w:autoSpaceDE w:val="0"/>
        <w:autoSpaceDN w:val="0"/>
        <w:spacing w:before="60" w:line="252" w:lineRule="auto"/>
        <w:ind w:firstLine="709"/>
        <w:jc w:val="both"/>
        <w:outlineLvl w:val="1"/>
        <w:rPr>
          <w:rFonts w:ascii="Times New Roman" w:hAnsi="Times New Roman"/>
          <w:b/>
        </w:rPr>
      </w:pPr>
      <w:r w:rsidRPr="00D81020">
        <w:rPr>
          <w:rFonts w:ascii="Times New Roman" w:hAnsi="Times New Roman"/>
          <w:b/>
        </w:rPr>
        <w:t>III. Đề xuất, kiến nghị</w:t>
      </w:r>
    </w:p>
    <w:p w14:paraId="14245085" w14:textId="77777777" w:rsidR="00C36BB5" w:rsidRDefault="00764FBA" w:rsidP="00F526A9">
      <w:pPr>
        <w:widowControl w:val="0"/>
        <w:tabs>
          <w:tab w:val="left" w:pos="709"/>
        </w:tabs>
        <w:autoSpaceDE w:val="0"/>
        <w:autoSpaceDN w:val="0"/>
        <w:spacing w:before="60" w:line="252" w:lineRule="auto"/>
        <w:ind w:firstLine="709"/>
        <w:jc w:val="both"/>
        <w:outlineLvl w:val="1"/>
        <w:rPr>
          <w:rFonts w:ascii="Times New Roman" w:hAnsi="Times New Roman"/>
        </w:rPr>
      </w:pPr>
      <w:r w:rsidRPr="00D81020">
        <w:rPr>
          <w:rFonts w:ascii="Times New Roman" w:hAnsi="Times New Roman"/>
        </w:rPr>
        <w:t xml:space="preserve">Sở Nông nghiệp và Môi trường kính đề nghị UBND tỉnh ban hành Quyết định </w:t>
      </w:r>
      <w:r w:rsidR="00AE69F2" w:rsidRPr="00AE69F2">
        <w:rPr>
          <w:rFonts w:ascii="Times New Roman" w:hAnsi="Times New Roman"/>
        </w:rPr>
        <w:t>sửa đổi, bổ bung một số điều của quy định ban hành kèm theo Quyết định số 67/2025/QĐ-UBND</w:t>
      </w:r>
      <w:r w:rsidR="00AE69F2">
        <w:rPr>
          <w:rFonts w:ascii="Times New Roman" w:hAnsi="Times New Roman"/>
        </w:rPr>
        <w:t xml:space="preserve"> ngày 20/10/2025 của UBND tỉnh</w:t>
      </w:r>
      <w:r w:rsidR="00321A50" w:rsidRPr="00D81020">
        <w:rPr>
          <w:rFonts w:ascii="Times New Roman" w:hAnsi="Times New Roman"/>
        </w:rPr>
        <w:t>.</w:t>
      </w:r>
      <w:r w:rsidR="00AE69F2">
        <w:rPr>
          <w:rFonts w:ascii="Times New Roman" w:hAnsi="Times New Roman"/>
        </w:rPr>
        <w:t>/.</w:t>
      </w:r>
    </w:p>
    <w:p w14:paraId="5031BDEE" w14:textId="77777777" w:rsidR="00D614A7" w:rsidRPr="00D81020" w:rsidRDefault="00D614A7" w:rsidP="00F526A9">
      <w:pPr>
        <w:widowControl w:val="0"/>
        <w:tabs>
          <w:tab w:val="left" w:pos="709"/>
        </w:tabs>
        <w:autoSpaceDE w:val="0"/>
        <w:autoSpaceDN w:val="0"/>
        <w:spacing w:before="60" w:line="252" w:lineRule="auto"/>
        <w:ind w:firstLine="709"/>
        <w:jc w:val="both"/>
        <w:outlineLvl w:val="1"/>
        <w:rPr>
          <w:rFonts w:ascii="Times New Roman" w:hAnsi="Times New Roman"/>
        </w:rPr>
      </w:pPr>
    </w:p>
    <w:tbl>
      <w:tblPr>
        <w:tblW w:w="4966" w:type="pct"/>
        <w:tblLook w:val="01E0" w:firstRow="1" w:lastRow="1" w:firstColumn="1" w:lastColumn="1" w:noHBand="0" w:noVBand="0"/>
      </w:tblPr>
      <w:tblGrid>
        <w:gridCol w:w="4372"/>
        <w:gridCol w:w="4638"/>
      </w:tblGrid>
      <w:tr w:rsidR="00162778" w:rsidRPr="00D81020" w14:paraId="2E7A2610" w14:textId="77777777" w:rsidTr="00BA3C0E">
        <w:trPr>
          <w:trHeight w:val="2143"/>
        </w:trPr>
        <w:tc>
          <w:tcPr>
            <w:tcW w:w="2426" w:type="pct"/>
          </w:tcPr>
          <w:p w14:paraId="1F503578" w14:textId="77777777" w:rsidR="00162778" w:rsidRPr="00D81020" w:rsidRDefault="00162778" w:rsidP="00281C96">
            <w:pPr>
              <w:tabs>
                <w:tab w:val="left" w:pos="0"/>
              </w:tabs>
              <w:rPr>
                <w:rFonts w:ascii="Times New Roman" w:hAnsi="Times New Roman"/>
                <w:b/>
                <w:i/>
              </w:rPr>
            </w:pPr>
            <w:r w:rsidRPr="00D81020">
              <w:rPr>
                <w:rFonts w:ascii="Times New Roman" w:hAnsi="Times New Roman"/>
                <w:b/>
                <w:i/>
                <w:sz w:val="24"/>
                <w:szCs w:val="24"/>
              </w:rPr>
              <w:t>Nơi nhận:</w:t>
            </w:r>
            <w:r w:rsidRPr="00D81020">
              <w:rPr>
                <w:rFonts w:ascii="Times New Roman" w:hAnsi="Times New Roman"/>
                <w:b/>
                <w:sz w:val="24"/>
                <w:szCs w:val="24"/>
              </w:rPr>
              <w:t xml:space="preserve">                                                                                         </w:t>
            </w:r>
          </w:p>
          <w:p w14:paraId="6320068C" w14:textId="77777777" w:rsidR="00162778" w:rsidRPr="00D81020" w:rsidRDefault="00E54E7A" w:rsidP="00281C96">
            <w:pPr>
              <w:rPr>
                <w:rFonts w:ascii="Times New Roman" w:hAnsi="Times New Roman"/>
                <w:b/>
                <w:sz w:val="24"/>
                <w:szCs w:val="24"/>
              </w:rPr>
            </w:pPr>
            <w:r w:rsidRPr="00D81020">
              <w:rPr>
                <w:rFonts w:ascii="Times New Roman" w:hAnsi="Times New Roman"/>
                <w:sz w:val="24"/>
                <w:szCs w:val="24"/>
              </w:rPr>
              <w:t>- UBND tỉnh</w:t>
            </w:r>
            <w:r w:rsidR="00162778" w:rsidRPr="00D81020">
              <w:rPr>
                <w:rFonts w:ascii="Times New Roman" w:hAnsi="Times New Roman"/>
                <w:sz w:val="24"/>
                <w:szCs w:val="24"/>
              </w:rPr>
              <w:t>;</w:t>
            </w:r>
          </w:p>
          <w:p w14:paraId="5EA80D69" w14:textId="77777777" w:rsidR="00162778" w:rsidRPr="00D81020" w:rsidRDefault="00162778" w:rsidP="00281C96">
            <w:pPr>
              <w:jc w:val="both"/>
              <w:rPr>
                <w:rFonts w:ascii="Times New Roman" w:hAnsi="Times New Roman"/>
                <w:b/>
                <w:sz w:val="24"/>
                <w:szCs w:val="24"/>
              </w:rPr>
            </w:pPr>
            <w:r w:rsidRPr="00D81020">
              <w:rPr>
                <w:rFonts w:ascii="Times New Roman" w:hAnsi="Times New Roman"/>
                <w:sz w:val="24"/>
                <w:szCs w:val="24"/>
              </w:rPr>
              <w:t>- Giám đốc, PGĐ Sở;</w:t>
            </w:r>
            <w:r w:rsidRPr="00D81020">
              <w:rPr>
                <w:rFonts w:ascii="Times New Roman" w:hAnsi="Times New Roman"/>
                <w:b/>
                <w:sz w:val="24"/>
                <w:szCs w:val="24"/>
              </w:rPr>
              <w:t xml:space="preserve"> </w:t>
            </w:r>
          </w:p>
          <w:p w14:paraId="70176C34" w14:textId="77777777" w:rsidR="00CF158B" w:rsidRPr="00D81020" w:rsidRDefault="00CF158B" w:rsidP="00281C96">
            <w:pPr>
              <w:rPr>
                <w:rFonts w:ascii="Times New Roman" w:hAnsi="Times New Roman"/>
                <w:sz w:val="24"/>
                <w:szCs w:val="24"/>
              </w:rPr>
            </w:pPr>
            <w:r w:rsidRPr="00D81020">
              <w:rPr>
                <w:rFonts w:ascii="Times New Roman" w:hAnsi="Times New Roman"/>
                <w:sz w:val="24"/>
                <w:szCs w:val="24"/>
              </w:rPr>
              <w:t>- Phòng XDCT, KHTC;</w:t>
            </w:r>
          </w:p>
          <w:p w14:paraId="4D9EF8C8" w14:textId="77777777" w:rsidR="00162778" w:rsidRPr="00D81020" w:rsidRDefault="00162778" w:rsidP="00281C96">
            <w:pPr>
              <w:rPr>
                <w:rFonts w:ascii="Times New Roman" w:hAnsi="Times New Roman"/>
                <w:sz w:val="22"/>
                <w:szCs w:val="22"/>
              </w:rPr>
            </w:pPr>
            <w:r w:rsidRPr="00D81020">
              <w:rPr>
                <w:rFonts w:ascii="Times New Roman" w:hAnsi="Times New Roman"/>
                <w:sz w:val="24"/>
                <w:szCs w:val="24"/>
              </w:rPr>
              <w:t xml:space="preserve">- Lưu: VT, </w:t>
            </w:r>
            <w:r w:rsidR="00B463AE">
              <w:rPr>
                <w:rFonts w:ascii="Times New Roman" w:hAnsi="Times New Roman"/>
                <w:sz w:val="24"/>
                <w:szCs w:val="24"/>
              </w:rPr>
              <w:t>CC</w:t>
            </w:r>
            <w:r w:rsidRPr="00D81020">
              <w:rPr>
                <w:rFonts w:ascii="Times New Roman" w:hAnsi="Times New Roman"/>
                <w:sz w:val="24"/>
                <w:szCs w:val="24"/>
              </w:rPr>
              <w:t>TL</w:t>
            </w:r>
            <w:r w:rsidRPr="00D81020">
              <w:rPr>
                <w:rFonts w:ascii="Times New Roman" w:hAnsi="Times New Roman"/>
                <w:sz w:val="24"/>
                <w:szCs w:val="24"/>
              </w:rPr>
              <w:softHyphen/>
            </w:r>
            <w:r w:rsidRPr="00D81020">
              <w:rPr>
                <w:rFonts w:ascii="Times New Roman" w:hAnsi="Times New Roman"/>
                <w:sz w:val="24"/>
                <w:szCs w:val="24"/>
                <w:vertAlign w:val="subscript"/>
              </w:rPr>
              <w:t>2</w:t>
            </w:r>
            <w:r w:rsidRPr="00D81020">
              <w:rPr>
                <w:rFonts w:ascii="Times New Roman" w:hAnsi="Times New Roman"/>
                <w:sz w:val="24"/>
                <w:szCs w:val="24"/>
              </w:rPr>
              <w:t>.</w:t>
            </w:r>
            <w:r w:rsidRPr="00D81020">
              <w:rPr>
                <w:rFonts w:ascii="Times New Roman" w:hAnsi="Times New Roman"/>
                <w:b/>
              </w:rPr>
              <w:t xml:space="preserve">                                </w:t>
            </w:r>
          </w:p>
        </w:tc>
        <w:tc>
          <w:tcPr>
            <w:tcW w:w="2574" w:type="pct"/>
          </w:tcPr>
          <w:p w14:paraId="66BAEE17" w14:textId="77777777" w:rsidR="00162778" w:rsidRPr="00D81020" w:rsidRDefault="00162778" w:rsidP="00BA3C0E">
            <w:pPr>
              <w:tabs>
                <w:tab w:val="left" w:pos="0"/>
              </w:tabs>
              <w:spacing w:line="340" w:lineRule="exact"/>
              <w:jc w:val="center"/>
              <w:rPr>
                <w:rFonts w:ascii="Times New Roman" w:hAnsi="Times New Roman"/>
                <w:b/>
              </w:rPr>
            </w:pPr>
            <w:r w:rsidRPr="00D81020">
              <w:rPr>
                <w:rFonts w:ascii="Times New Roman" w:hAnsi="Times New Roman"/>
                <w:b/>
              </w:rPr>
              <w:t>GIÁM ĐỐC</w:t>
            </w:r>
          </w:p>
          <w:p w14:paraId="2C4CD59A" w14:textId="77777777" w:rsidR="00162778" w:rsidRDefault="00162778" w:rsidP="00BA3C0E">
            <w:pPr>
              <w:tabs>
                <w:tab w:val="left" w:pos="0"/>
              </w:tabs>
              <w:spacing w:before="60" w:after="60" w:line="340" w:lineRule="exact"/>
              <w:jc w:val="center"/>
              <w:rPr>
                <w:rFonts w:ascii="Times New Roman" w:hAnsi="Times New Roman"/>
                <w:b/>
                <w:i/>
                <w:sz w:val="24"/>
                <w:szCs w:val="24"/>
              </w:rPr>
            </w:pPr>
          </w:p>
          <w:p w14:paraId="1AAB4858" w14:textId="77777777" w:rsidR="00AE69F2" w:rsidRPr="00D81020" w:rsidRDefault="00AE69F2" w:rsidP="00BA3C0E">
            <w:pPr>
              <w:tabs>
                <w:tab w:val="left" w:pos="0"/>
              </w:tabs>
              <w:spacing w:before="60" w:after="60" w:line="340" w:lineRule="exact"/>
              <w:jc w:val="center"/>
              <w:rPr>
                <w:rFonts w:ascii="Times New Roman" w:hAnsi="Times New Roman"/>
                <w:b/>
                <w:i/>
                <w:sz w:val="24"/>
                <w:szCs w:val="24"/>
              </w:rPr>
            </w:pPr>
          </w:p>
          <w:p w14:paraId="380311D0" w14:textId="77777777" w:rsidR="00162778" w:rsidRPr="00D81020" w:rsidRDefault="00162778" w:rsidP="00BA3C0E">
            <w:pPr>
              <w:tabs>
                <w:tab w:val="left" w:pos="0"/>
              </w:tabs>
              <w:spacing w:before="60" w:after="60" w:line="340" w:lineRule="exact"/>
              <w:jc w:val="center"/>
              <w:rPr>
                <w:rFonts w:ascii="Times New Roman" w:hAnsi="Times New Roman"/>
                <w:b/>
              </w:rPr>
            </w:pPr>
          </w:p>
          <w:p w14:paraId="68CF3B17" w14:textId="77777777" w:rsidR="00162778" w:rsidRPr="00D81020" w:rsidRDefault="00162778" w:rsidP="00BA3C0E">
            <w:pPr>
              <w:tabs>
                <w:tab w:val="left" w:pos="0"/>
              </w:tabs>
              <w:spacing w:before="60" w:after="60" w:line="340" w:lineRule="exact"/>
              <w:jc w:val="center"/>
              <w:rPr>
                <w:rFonts w:ascii="Times New Roman" w:hAnsi="Times New Roman"/>
                <w:b/>
              </w:rPr>
            </w:pPr>
          </w:p>
          <w:p w14:paraId="711ADC16" w14:textId="77777777" w:rsidR="00162778" w:rsidRPr="00D81020" w:rsidRDefault="00AE69F2" w:rsidP="00BA3C0E">
            <w:pPr>
              <w:tabs>
                <w:tab w:val="left" w:pos="0"/>
              </w:tabs>
              <w:spacing w:before="60" w:line="340" w:lineRule="exact"/>
              <w:jc w:val="center"/>
              <w:rPr>
                <w:rFonts w:ascii="Times New Roman" w:hAnsi="Times New Roman"/>
                <w:b/>
              </w:rPr>
            </w:pPr>
            <w:r>
              <w:rPr>
                <w:rFonts w:ascii="Times New Roman" w:hAnsi="Times New Roman"/>
                <w:b/>
              </w:rPr>
              <w:t>Lê Ngọc Huấn</w:t>
            </w:r>
          </w:p>
        </w:tc>
      </w:tr>
    </w:tbl>
    <w:p w14:paraId="1F130736" w14:textId="77777777" w:rsidR="00CF158B" w:rsidRPr="00D81020" w:rsidRDefault="00CF158B" w:rsidP="003B2C40">
      <w:pPr>
        <w:spacing w:before="120"/>
        <w:jc w:val="both"/>
        <w:rPr>
          <w:rFonts w:ascii="Times New Roman" w:hAnsi="Times New Roman"/>
          <w:b/>
          <w:bCs/>
        </w:rPr>
        <w:sectPr w:rsidR="00CF158B" w:rsidRPr="00D81020" w:rsidSect="006523B9">
          <w:headerReference w:type="default" r:id="rId8"/>
          <w:footerReference w:type="even" r:id="rId9"/>
          <w:pgSz w:w="11907" w:h="16840" w:code="9"/>
          <w:pgMar w:top="1134" w:right="1134" w:bottom="1134" w:left="1701" w:header="720" w:footer="720" w:gutter="0"/>
          <w:cols w:space="720"/>
          <w:titlePg/>
          <w:docGrid w:linePitch="381"/>
        </w:sectPr>
      </w:pPr>
    </w:p>
    <w:p w14:paraId="38085C76" w14:textId="77777777" w:rsidR="000471C3" w:rsidRPr="00D81020" w:rsidRDefault="003B2C40" w:rsidP="000471C3">
      <w:pPr>
        <w:widowControl w:val="0"/>
        <w:spacing w:before="120"/>
        <w:jc w:val="center"/>
        <w:rPr>
          <w:rFonts w:ascii="Times New Roman" w:hAnsi="Times New Roman"/>
          <w:b/>
          <w:bCs/>
          <w:sz w:val="26"/>
          <w:szCs w:val="26"/>
          <w:lang w:eastAsia="vi-VN"/>
        </w:rPr>
      </w:pPr>
      <w:r w:rsidRPr="00D81020">
        <w:rPr>
          <w:rFonts w:ascii="Times New Roman" w:hAnsi="Times New Roman"/>
          <w:b/>
          <w:bCs/>
        </w:rPr>
        <w:lastRenderedPageBreak/>
        <w:t>Phụ lục</w:t>
      </w:r>
      <w:r w:rsidR="000471C3" w:rsidRPr="00D81020">
        <w:rPr>
          <w:rFonts w:ascii="Times New Roman" w:hAnsi="Times New Roman"/>
          <w:b/>
          <w:bCs/>
        </w:rPr>
        <w:t>:</w:t>
      </w:r>
      <w:r w:rsidR="000471C3" w:rsidRPr="00D81020">
        <w:rPr>
          <w:rFonts w:ascii="Times New Roman" w:hAnsi="Times New Roman"/>
          <w:b/>
          <w:bCs/>
          <w:sz w:val="26"/>
          <w:szCs w:val="26"/>
          <w:lang w:eastAsia="vi-VN"/>
        </w:rPr>
        <w:t xml:space="preserve"> Rà soát sự phù hợp với các chủ trương, đường l</w:t>
      </w:r>
      <w:r w:rsidR="00B35680">
        <w:rPr>
          <w:rFonts w:ascii="Times New Roman" w:hAnsi="Times New Roman"/>
          <w:b/>
          <w:bCs/>
          <w:sz w:val="26"/>
          <w:szCs w:val="26"/>
          <w:lang w:eastAsia="vi-VN"/>
        </w:rPr>
        <w:t>ố</w:t>
      </w:r>
      <w:r w:rsidR="000471C3" w:rsidRPr="00D81020">
        <w:rPr>
          <w:rFonts w:ascii="Times New Roman" w:hAnsi="Times New Roman"/>
          <w:b/>
          <w:bCs/>
          <w:sz w:val="26"/>
          <w:szCs w:val="26"/>
          <w:lang w:eastAsia="vi-VN"/>
        </w:rPr>
        <w:t xml:space="preserve">i của Đảng, các </w:t>
      </w:r>
      <w:r w:rsidR="006D0029">
        <w:rPr>
          <w:rFonts w:ascii="Times New Roman" w:hAnsi="Times New Roman"/>
          <w:b/>
          <w:bCs/>
          <w:sz w:val="26"/>
          <w:szCs w:val="26"/>
          <w:lang w:eastAsia="vi-VN"/>
        </w:rPr>
        <w:t>văn bản quy phạm pháp luật</w:t>
      </w:r>
      <w:r w:rsidR="000471C3" w:rsidRPr="00D81020">
        <w:rPr>
          <w:rFonts w:ascii="Times New Roman" w:hAnsi="Times New Roman"/>
          <w:b/>
          <w:bCs/>
          <w:sz w:val="26"/>
          <w:szCs w:val="26"/>
          <w:lang w:eastAsia="vi-VN"/>
        </w:rPr>
        <w:t xml:space="preserve"> có liên quan</w:t>
      </w:r>
    </w:p>
    <w:p w14:paraId="33CFFD66" w14:textId="77777777" w:rsidR="003B2C40" w:rsidRPr="00D81020" w:rsidRDefault="003B2C40" w:rsidP="000471C3">
      <w:pPr>
        <w:spacing w:before="120"/>
        <w:jc w:val="center"/>
        <w:rPr>
          <w:rFonts w:ascii="Times New Roman" w:hAnsi="Times New Roman"/>
          <w:b/>
          <w:bCs/>
        </w:rPr>
      </w:pPr>
    </w:p>
    <w:p w14:paraId="4D39066C" w14:textId="77777777" w:rsidR="000471C3" w:rsidRPr="006D0029" w:rsidRDefault="000471C3" w:rsidP="000471C3">
      <w:pPr>
        <w:widowControl w:val="0"/>
        <w:spacing w:before="120"/>
        <w:jc w:val="center"/>
        <w:rPr>
          <w:rFonts w:ascii="Times New Roman" w:hAnsi="Times New Roman"/>
          <w:b/>
          <w:bCs/>
          <w:sz w:val="26"/>
          <w:szCs w:val="26"/>
          <w:lang w:eastAsia="vi-VN"/>
        </w:rPr>
      </w:pPr>
      <w:r w:rsidRPr="00D81020">
        <w:rPr>
          <w:rFonts w:ascii="Times New Roman" w:hAnsi="Times New Roman"/>
          <w:b/>
          <w:bCs/>
          <w:sz w:val="26"/>
          <w:szCs w:val="26"/>
          <w:lang w:val="vi-VN" w:eastAsia="vi-VN"/>
        </w:rPr>
        <w:t>1. Chủ trương, đường lối của Đảng có liên quan đến dự thảo</w:t>
      </w:r>
      <w:r w:rsidR="006D0029">
        <w:rPr>
          <w:rFonts w:ascii="Times New Roman" w:hAnsi="Times New Roman"/>
          <w:b/>
          <w:bCs/>
          <w:sz w:val="26"/>
          <w:szCs w:val="26"/>
          <w:lang w:eastAsia="vi-VN"/>
        </w:rPr>
        <w:t xml:space="preserve"> Quyết định</w:t>
      </w:r>
    </w:p>
    <w:tbl>
      <w:tblPr>
        <w:tblOverlap w:val="neve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4A0" w:firstRow="1" w:lastRow="0" w:firstColumn="1" w:lastColumn="0" w:noHBand="0" w:noVBand="1"/>
      </w:tblPr>
      <w:tblGrid>
        <w:gridCol w:w="3864"/>
        <w:gridCol w:w="4314"/>
        <w:gridCol w:w="4148"/>
        <w:gridCol w:w="2240"/>
      </w:tblGrid>
      <w:tr w:rsidR="00D81020" w:rsidRPr="00D81020" w14:paraId="5567EFB6" w14:textId="77777777" w:rsidTr="00D81020">
        <w:tc>
          <w:tcPr>
            <w:tcW w:w="1326" w:type="pct"/>
            <w:shd w:val="clear" w:color="auto" w:fill="FFFFFF"/>
            <w:vAlign w:val="center"/>
          </w:tcPr>
          <w:p w14:paraId="1FB84B4E" w14:textId="77777777" w:rsidR="000471C3" w:rsidRPr="00D81020" w:rsidRDefault="000471C3" w:rsidP="00247C13">
            <w:pPr>
              <w:widowControl w:val="0"/>
              <w:spacing w:before="120"/>
              <w:jc w:val="center"/>
              <w:rPr>
                <w:rFonts w:ascii="Times New Roman" w:hAnsi="Times New Roman"/>
                <w:b/>
                <w:bCs/>
                <w:sz w:val="26"/>
                <w:szCs w:val="26"/>
                <w:lang w:val="vi-VN" w:eastAsia="vi-VN"/>
              </w:rPr>
            </w:pPr>
            <w:r w:rsidRPr="00D81020">
              <w:rPr>
                <w:rFonts w:ascii="Times New Roman" w:hAnsi="Times New Roman"/>
                <w:b/>
                <w:bCs/>
                <w:sz w:val="26"/>
                <w:szCs w:val="26"/>
                <w:lang w:val="vi-VN" w:eastAsia="vi-VN"/>
              </w:rPr>
              <w:t>CHỦ TRƯƠNG, ĐƯỜNG LỐI CỦA ĐẢNG</w:t>
            </w:r>
          </w:p>
        </w:tc>
        <w:tc>
          <w:tcPr>
            <w:tcW w:w="1481" w:type="pct"/>
            <w:shd w:val="clear" w:color="auto" w:fill="FFFFFF"/>
            <w:vAlign w:val="center"/>
          </w:tcPr>
          <w:p w14:paraId="7C2DC2A7" w14:textId="77777777" w:rsidR="000471C3" w:rsidRPr="00D81020" w:rsidRDefault="000471C3" w:rsidP="00247C13">
            <w:pPr>
              <w:widowControl w:val="0"/>
              <w:spacing w:before="120"/>
              <w:jc w:val="center"/>
              <w:rPr>
                <w:rFonts w:ascii="Times New Roman" w:hAnsi="Times New Roman"/>
                <w:b/>
                <w:bCs/>
                <w:sz w:val="26"/>
                <w:szCs w:val="26"/>
                <w:lang w:val="vi-VN" w:eastAsia="vi-VN"/>
              </w:rPr>
            </w:pPr>
            <w:r w:rsidRPr="00D81020">
              <w:rPr>
                <w:rFonts w:ascii="Times New Roman" w:hAnsi="Times New Roman"/>
                <w:b/>
                <w:bCs/>
                <w:sz w:val="26"/>
                <w:szCs w:val="26"/>
                <w:lang w:val="vi-VN" w:eastAsia="vi-VN"/>
              </w:rPr>
              <w:t>QUY ĐỊNH CỦA DỰ THẢO</w:t>
            </w:r>
          </w:p>
        </w:tc>
        <w:tc>
          <w:tcPr>
            <w:tcW w:w="1424" w:type="pct"/>
            <w:shd w:val="clear" w:color="auto" w:fill="FFFFFF"/>
            <w:vAlign w:val="center"/>
          </w:tcPr>
          <w:p w14:paraId="02918046" w14:textId="77777777" w:rsidR="000471C3" w:rsidRPr="00D81020" w:rsidRDefault="000471C3" w:rsidP="00247C13">
            <w:pPr>
              <w:widowControl w:val="0"/>
              <w:spacing w:before="120"/>
              <w:jc w:val="center"/>
              <w:rPr>
                <w:rFonts w:ascii="Times New Roman" w:hAnsi="Times New Roman"/>
                <w:b/>
                <w:bCs/>
                <w:sz w:val="26"/>
                <w:szCs w:val="26"/>
                <w:lang w:val="vi-VN" w:eastAsia="vi-VN"/>
              </w:rPr>
            </w:pPr>
            <w:r w:rsidRPr="00D81020">
              <w:rPr>
                <w:rFonts w:ascii="Times New Roman" w:hAnsi="Times New Roman"/>
                <w:b/>
                <w:bCs/>
                <w:sz w:val="26"/>
                <w:szCs w:val="26"/>
                <w:lang w:val="vi-VN" w:eastAsia="vi-VN"/>
              </w:rPr>
              <w:t>ĐÁNH GIÁ</w:t>
            </w:r>
            <w:r w:rsidRPr="00D81020">
              <w:rPr>
                <w:rFonts w:ascii="Times New Roman" w:hAnsi="Times New Roman"/>
                <w:b/>
                <w:bCs/>
                <w:sz w:val="26"/>
                <w:szCs w:val="26"/>
                <w:lang w:val="vi-VN" w:eastAsia="vi-VN"/>
              </w:rPr>
              <w:br/>
              <w:t>(Đã thể chế đầy đủ hoặc một phần)</w:t>
            </w:r>
          </w:p>
        </w:tc>
        <w:tc>
          <w:tcPr>
            <w:tcW w:w="769" w:type="pct"/>
            <w:shd w:val="clear" w:color="auto" w:fill="FFFFFF"/>
            <w:vAlign w:val="center"/>
          </w:tcPr>
          <w:p w14:paraId="22F2BDCC" w14:textId="77777777" w:rsidR="000471C3" w:rsidRPr="00D81020" w:rsidRDefault="000471C3" w:rsidP="00247C13">
            <w:pPr>
              <w:widowControl w:val="0"/>
              <w:spacing w:before="120"/>
              <w:jc w:val="center"/>
              <w:rPr>
                <w:rFonts w:ascii="Times New Roman" w:hAnsi="Times New Roman"/>
                <w:b/>
                <w:bCs/>
                <w:sz w:val="26"/>
                <w:szCs w:val="26"/>
                <w:lang w:val="vi-VN" w:eastAsia="vi-VN"/>
              </w:rPr>
            </w:pPr>
            <w:r w:rsidRPr="00D81020">
              <w:rPr>
                <w:rFonts w:ascii="Times New Roman" w:hAnsi="Times New Roman"/>
                <w:b/>
                <w:bCs/>
                <w:sz w:val="26"/>
                <w:szCs w:val="26"/>
                <w:lang w:val="vi-VN" w:eastAsia="vi-VN"/>
              </w:rPr>
              <w:t>ĐỀ XUẤT XỬ LÝ</w:t>
            </w:r>
          </w:p>
        </w:tc>
      </w:tr>
      <w:tr w:rsidR="00D81020" w:rsidRPr="00D81020" w14:paraId="329E2FC0" w14:textId="77777777" w:rsidTr="00D81020">
        <w:tc>
          <w:tcPr>
            <w:tcW w:w="1326" w:type="pct"/>
            <w:shd w:val="clear" w:color="auto" w:fill="FFFFFF"/>
            <w:vAlign w:val="center"/>
          </w:tcPr>
          <w:p w14:paraId="0F63F73B" w14:textId="77777777" w:rsidR="000471C3" w:rsidRPr="00D81020" w:rsidRDefault="000471C3" w:rsidP="00247C13">
            <w:pPr>
              <w:widowControl w:val="0"/>
              <w:spacing w:before="120"/>
              <w:jc w:val="center"/>
              <w:rPr>
                <w:rFonts w:ascii="Times New Roman" w:hAnsi="Times New Roman"/>
                <w:sz w:val="26"/>
                <w:szCs w:val="26"/>
                <w:lang w:eastAsia="vi-VN"/>
              </w:rPr>
            </w:pPr>
            <w:r w:rsidRPr="00D81020">
              <w:rPr>
                <w:rFonts w:ascii="Times New Roman" w:eastAsia="Arial" w:hAnsi="Times New Roman"/>
                <w:sz w:val="26"/>
                <w:szCs w:val="26"/>
                <w:shd w:val="clear" w:color="auto" w:fill="FFFFFF"/>
              </w:rPr>
              <w:t xml:space="preserve">Chủ trương của Đảng về việc </w:t>
            </w:r>
            <w:r w:rsidRPr="00D81020">
              <w:rPr>
                <w:rFonts w:ascii="Times New Roman" w:eastAsia="Arial" w:hAnsi="Times New Roman"/>
                <w:sz w:val="26"/>
                <w:szCs w:val="26"/>
                <w:shd w:val="clear" w:color="auto" w:fill="FFFFFF"/>
                <w:lang w:val="vi-VN"/>
              </w:rPr>
              <w:t>sắp xếp đơn vị hành chính các cấp và xây dựng mô hình tổ chức chính quyền địa phương 02 cấp</w:t>
            </w:r>
            <w:r w:rsidRPr="00D81020">
              <w:rPr>
                <w:rFonts w:ascii="Times New Roman" w:eastAsia="Arial" w:hAnsi="Times New Roman"/>
                <w:sz w:val="26"/>
                <w:szCs w:val="26"/>
                <w:shd w:val="clear" w:color="auto" w:fill="FFFFFF"/>
              </w:rPr>
              <w:t xml:space="preserve"> (cấp tỉnh, cấp xã)</w:t>
            </w:r>
          </w:p>
        </w:tc>
        <w:tc>
          <w:tcPr>
            <w:tcW w:w="1481" w:type="pct"/>
            <w:shd w:val="clear" w:color="auto" w:fill="FFFFFF"/>
            <w:vAlign w:val="center"/>
          </w:tcPr>
          <w:p w14:paraId="09104B4F" w14:textId="77777777" w:rsidR="000471C3" w:rsidRPr="00D81020" w:rsidRDefault="000471C3" w:rsidP="000471C3">
            <w:pPr>
              <w:widowControl w:val="0"/>
              <w:spacing w:before="120"/>
              <w:jc w:val="center"/>
              <w:rPr>
                <w:rFonts w:ascii="Times New Roman" w:hAnsi="Times New Roman"/>
                <w:sz w:val="26"/>
                <w:szCs w:val="26"/>
                <w:lang w:val="vi-VN" w:eastAsia="vi-VN"/>
              </w:rPr>
            </w:pPr>
            <w:r w:rsidRPr="00D81020">
              <w:rPr>
                <w:rFonts w:ascii="Times New Roman" w:hAnsi="Times New Roman"/>
                <w:sz w:val="26"/>
                <w:szCs w:val="26"/>
                <w:lang w:eastAsia="vi-VN"/>
              </w:rPr>
              <w:t>Đã thể hiện đầy đủ việc phân cấp quản lý, khai thác công trình thủy lợi trên địa bàn tỉnh cho cho các chính quyền: cấp tỉnh; cấp xã thay cho chính quyền cấp huyện như hiện nay</w:t>
            </w:r>
          </w:p>
        </w:tc>
        <w:tc>
          <w:tcPr>
            <w:tcW w:w="1424" w:type="pct"/>
            <w:shd w:val="clear" w:color="auto" w:fill="FFFFFF"/>
            <w:vAlign w:val="center"/>
          </w:tcPr>
          <w:p w14:paraId="5125C401" w14:textId="77777777" w:rsidR="000471C3" w:rsidRPr="00D81020" w:rsidRDefault="000471C3" w:rsidP="00247C13">
            <w:pPr>
              <w:widowControl w:val="0"/>
              <w:spacing w:before="120"/>
              <w:jc w:val="center"/>
              <w:rPr>
                <w:rFonts w:ascii="Times New Roman" w:hAnsi="Times New Roman"/>
                <w:sz w:val="26"/>
                <w:szCs w:val="26"/>
                <w:lang w:eastAsia="vi-VN"/>
              </w:rPr>
            </w:pPr>
            <w:r w:rsidRPr="00D81020">
              <w:rPr>
                <w:rFonts w:ascii="Times New Roman" w:hAnsi="Times New Roman"/>
                <w:sz w:val="26"/>
                <w:szCs w:val="26"/>
                <w:lang w:eastAsia="vi-VN"/>
              </w:rPr>
              <w:t>Đã thể chế đầy đủ</w:t>
            </w:r>
          </w:p>
        </w:tc>
        <w:tc>
          <w:tcPr>
            <w:tcW w:w="769" w:type="pct"/>
            <w:shd w:val="clear" w:color="auto" w:fill="FFFFFF"/>
            <w:vAlign w:val="center"/>
          </w:tcPr>
          <w:p w14:paraId="30DD3DF2" w14:textId="77777777" w:rsidR="000471C3" w:rsidRPr="00D81020" w:rsidRDefault="000471C3" w:rsidP="00247C13">
            <w:pPr>
              <w:widowControl w:val="0"/>
              <w:spacing w:before="120"/>
              <w:jc w:val="center"/>
              <w:rPr>
                <w:rFonts w:ascii="Times New Roman" w:hAnsi="Times New Roman"/>
                <w:sz w:val="26"/>
                <w:szCs w:val="26"/>
                <w:lang w:val="vi-VN" w:eastAsia="vi-VN"/>
              </w:rPr>
            </w:pPr>
          </w:p>
        </w:tc>
      </w:tr>
    </w:tbl>
    <w:p w14:paraId="799AB37C" w14:textId="77777777" w:rsidR="000471C3" w:rsidRPr="006D0029" w:rsidRDefault="000471C3" w:rsidP="000471C3">
      <w:pPr>
        <w:widowControl w:val="0"/>
        <w:spacing w:before="120"/>
        <w:ind w:firstLine="720"/>
        <w:rPr>
          <w:rFonts w:ascii="Times New Roman" w:hAnsi="Times New Roman"/>
          <w:b/>
          <w:bCs/>
          <w:sz w:val="26"/>
          <w:szCs w:val="26"/>
          <w:lang w:eastAsia="vi-VN"/>
        </w:rPr>
      </w:pPr>
      <w:r w:rsidRPr="00D81020">
        <w:rPr>
          <w:rFonts w:ascii="Times New Roman" w:hAnsi="Times New Roman"/>
          <w:b/>
          <w:sz w:val="26"/>
          <w:szCs w:val="26"/>
          <w:lang w:val="vi-VN" w:eastAsia="vi-VN"/>
        </w:rPr>
        <w:t xml:space="preserve">2. </w:t>
      </w:r>
      <w:r w:rsidRPr="00D81020">
        <w:rPr>
          <w:rFonts w:ascii="Times New Roman" w:hAnsi="Times New Roman"/>
          <w:b/>
          <w:bCs/>
          <w:sz w:val="26"/>
          <w:szCs w:val="26"/>
          <w:lang w:val="vi-VN" w:eastAsia="vi-VN"/>
        </w:rPr>
        <w:t xml:space="preserve">Văn bản quy phạm pháp luật có liên quan đến </w:t>
      </w:r>
      <w:r w:rsidR="006D0029">
        <w:rPr>
          <w:rFonts w:ascii="Times New Roman" w:hAnsi="Times New Roman"/>
          <w:b/>
          <w:bCs/>
          <w:sz w:val="26"/>
          <w:szCs w:val="26"/>
          <w:lang w:eastAsia="vi-VN"/>
        </w:rPr>
        <w:t>dự thảo Quyết định</w:t>
      </w:r>
    </w:p>
    <w:tbl>
      <w:tblPr>
        <w:tblOverlap w:val="never"/>
        <w:tblW w:w="5160" w:type="pct"/>
        <w:tblInd w:w="-2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4A0" w:firstRow="1" w:lastRow="0" w:firstColumn="1" w:lastColumn="0" w:noHBand="0" w:noVBand="1"/>
      </w:tblPr>
      <w:tblGrid>
        <w:gridCol w:w="4674"/>
        <w:gridCol w:w="5947"/>
        <w:gridCol w:w="3118"/>
        <w:gridCol w:w="1293"/>
      </w:tblGrid>
      <w:tr w:rsidR="00D81020" w:rsidRPr="00D81020" w14:paraId="31BFF228" w14:textId="77777777" w:rsidTr="00D141F9">
        <w:trPr>
          <w:tblHeader/>
        </w:trPr>
        <w:tc>
          <w:tcPr>
            <w:tcW w:w="1555" w:type="pct"/>
            <w:shd w:val="clear" w:color="auto" w:fill="FFFFFF"/>
            <w:vAlign w:val="center"/>
          </w:tcPr>
          <w:p w14:paraId="3EE49AFA" w14:textId="77777777" w:rsidR="000471C3" w:rsidRPr="00D81020" w:rsidRDefault="000471C3" w:rsidP="00247C13">
            <w:pPr>
              <w:widowControl w:val="0"/>
              <w:spacing w:before="120"/>
              <w:jc w:val="center"/>
              <w:rPr>
                <w:rFonts w:ascii="Times New Roman" w:hAnsi="Times New Roman"/>
                <w:b/>
                <w:bCs/>
                <w:sz w:val="24"/>
                <w:szCs w:val="24"/>
                <w:lang w:val="vi-VN" w:eastAsia="vi-VN"/>
              </w:rPr>
            </w:pPr>
            <w:r w:rsidRPr="00D81020">
              <w:rPr>
                <w:rFonts w:ascii="Times New Roman" w:hAnsi="Times New Roman"/>
                <w:b/>
                <w:bCs/>
                <w:sz w:val="24"/>
                <w:szCs w:val="24"/>
                <w:lang w:val="vi-VN" w:eastAsia="vi-VN"/>
              </w:rPr>
              <w:t>QUY ĐỊNH CỦA DỰ THẢO VĂN BẢN</w:t>
            </w:r>
          </w:p>
        </w:tc>
        <w:tc>
          <w:tcPr>
            <w:tcW w:w="1978" w:type="pct"/>
            <w:shd w:val="clear" w:color="auto" w:fill="FFFFFF"/>
            <w:vAlign w:val="center"/>
          </w:tcPr>
          <w:p w14:paraId="631A3745" w14:textId="77777777" w:rsidR="000471C3" w:rsidRPr="00D81020" w:rsidRDefault="000471C3" w:rsidP="00247C13">
            <w:pPr>
              <w:widowControl w:val="0"/>
              <w:spacing w:before="120"/>
              <w:jc w:val="center"/>
              <w:rPr>
                <w:rFonts w:ascii="Times New Roman" w:hAnsi="Times New Roman"/>
                <w:b/>
                <w:bCs/>
                <w:sz w:val="24"/>
                <w:szCs w:val="24"/>
                <w:lang w:val="vi-VN" w:eastAsia="vi-VN"/>
              </w:rPr>
            </w:pPr>
            <w:r w:rsidRPr="00D81020">
              <w:rPr>
                <w:rFonts w:ascii="Times New Roman" w:hAnsi="Times New Roman"/>
                <w:b/>
                <w:bCs/>
                <w:sz w:val="24"/>
                <w:szCs w:val="24"/>
                <w:lang w:val="vi-VN" w:eastAsia="vi-VN"/>
              </w:rPr>
              <w:t>QUY ĐỊNH CỦA PHÁP LUẬT HIỆN HÀNH CÓ LIÊN QUAN</w:t>
            </w:r>
          </w:p>
        </w:tc>
        <w:tc>
          <w:tcPr>
            <w:tcW w:w="1037" w:type="pct"/>
            <w:shd w:val="clear" w:color="auto" w:fill="FFFFFF"/>
            <w:vAlign w:val="center"/>
          </w:tcPr>
          <w:p w14:paraId="7FC732B8" w14:textId="77777777" w:rsidR="000471C3" w:rsidRPr="00D81020" w:rsidRDefault="000471C3" w:rsidP="00247C13">
            <w:pPr>
              <w:widowControl w:val="0"/>
              <w:spacing w:before="120"/>
              <w:jc w:val="center"/>
              <w:rPr>
                <w:rFonts w:ascii="Times New Roman" w:hAnsi="Times New Roman"/>
                <w:b/>
                <w:bCs/>
                <w:sz w:val="24"/>
                <w:szCs w:val="24"/>
                <w:lang w:val="vi-VN" w:eastAsia="vi-VN"/>
              </w:rPr>
            </w:pPr>
            <w:r w:rsidRPr="00D81020">
              <w:rPr>
                <w:rFonts w:ascii="Times New Roman" w:hAnsi="Times New Roman"/>
                <w:b/>
                <w:bCs/>
                <w:sz w:val="24"/>
                <w:szCs w:val="24"/>
                <w:lang w:val="vi-VN" w:eastAsia="vi-VN"/>
              </w:rPr>
              <w:t>ĐÁNH GIÁ</w:t>
            </w:r>
            <w:r w:rsidRPr="00D81020">
              <w:rPr>
                <w:rFonts w:ascii="Times New Roman" w:hAnsi="Times New Roman"/>
                <w:b/>
                <w:bCs/>
                <w:sz w:val="24"/>
                <w:szCs w:val="24"/>
                <w:lang w:val="vi-VN" w:eastAsia="vi-VN"/>
              </w:rPr>
              <w:br/>
              <w:t>(Tính hợp hiến, tính hợp pháp, tính thống nhất)</w:t>
            </w:r>
          </w:p>
        </w:tc>
        <w:tc>
          <w:tcPr>
            <w:tcW w:w="430" w:type="pct"/>
            <w:shd w:val="clear" w:color="auto" w:fill="FFFFFF"/>
            <w:vAlign w:val="center"/>
          </w:tcPr>
          <w:p w14:paraId="17F1C930" w14:textId="77777777" w:rsidR="000471C3" w:rsidRPr="00D81020" w:rsidRDefault="000471C3" w:rsidP="00247C13">
            <w:pPr>
              <w:widowControl w:val="0"/>
              <w:spacing w:before="120"/>
              <w:jc w:val="center"/>
              <w:rPr>
                <w:rFonts w:ascii="Times New Roman" w:hAnsi="Times New Roman"/>
                <w:b/>
                <w:bCs/>
                <w:sz w:val="24"/>
                <w:szCs w:val="24"/>
                <w:lang w:val="vi-VN" w:eastAsia="vi-VN"/>
              </w:rPr>
            </w:pPr>
            <w:r w:rsidRPr="00D81020">
              <w:rPr>
                <w:rFonts w:ascii="Times New Roman" w:hAnsi="Times New Roman"/>
                <w:b/>
                <w:bCs/>
                <w:sz w:val="24"/>
                <w:szCs w:val="24"/>
                <w:lang w:eastAsia="vi-VN"/>
              </w:rPr>
              <w:t>ĐỀ</w:t>
            </w:r>
            <w:r w:rsidRPr="00D81020">
              <w:rPr>
                <w:rFonts w:ascii="Times New Roman" w:hAnsi="Times New Roman"/>
                <w:b/>
                <w:bCs/>
                <w:sz w:val="24"/>
                <w:szCs w:val="24"/>
                <w:lang w:val="vi-VN" w:eastAsia="vi-VN"/>
              </w:rPr>
              <w:t xml:space="preserve"> XU</w:t>
            </w:r>
            <w:r w:rsidRPr="00D81020">
              <w:rPr>
                <w:rFonts w:ascii="Times New Roman" w:hAnsi="Times New Roman"/>
                <w:b/>
                <w:bCs/>
                <w:sz w:val="24"/>
                <w:szCs w:val="24"/>
                <w:lang w:eastAsia="vi-VN"/>
              </w:rPr>
              <w:t>Ấ</w:t>
            </w:r>
            <w:r w:rsidRPr="00D81020">
              <w:rPr>
                <w:rFonts w:ascii="Times New Roman" w:hAnsi="Times New Roman"/>
                <w:b/>
                <w:bCs/>
                <w:sz w:val="24"/>
                <w:szCs w:val="24"/>
                <w:lang w:val="vi-VN" w:eastAsia="vi-VN"/>
              </w:rPr>
              <w:t>T XỬ LÝ</w:t>
            </w:r>
          </w:p>
        </w:tc>
      </w:tr>
      <w:tr w:rsidR="00D81020" w:rsidRPr="00D81020" w14:paraId="36F1C872" w14:textId="77777777" w:rsidTr="00D141F9">
        <w:tc>
          <w:tcPr>
            <w:tcW w:w="1555" w:type="pct"/>
            <w:shd w:val="clear" w:color="auto" w:fill="FFFFFF"/>
            <w:vAlign w:val="center"/>
          </w:tcPr>
          <w:p w14:paraId="2BB9B975" w14:textId="77777777" w:rsidR="00A37D54" w:rsidRPr="00A37D54" w:rsidRDefault="00A37D54" w:rsidP="0048745F">
            <w:pPr>
              <w:spacing w:before="60" w:line="252" w:lineRule="auto"/>
              <w:rPr>
                <w:rFonts w:ascii="Times New Roman" w:hAnsi="Times New Roman"/>
                <w:b/>
                <w:sz w:val="24"/>
                <w:szCs w:val="24"/>
                <w:lang w:val="sv-SE"/>
              </w:rPr>
            </w:pPr>
            <w:r w:rsidRPr="00A37D54">
              <w:rPr>
                <w:rFonts w:ascii="Times New Roman" w:hAnsi="Times New Roman"/>
                <w:b/>
                <w:sz w:val="24"/>
                <w:szCs w:val="24"/>
                <w:lang w:val="sv-SE"/>
              </w:rPr>
              <w:t>Điều 1. Sửa đổi, bổ sung một số điều, khoản sau:</w:t>
            </w:r>
          </w:p>
          <w:p w14:paraId="0F0C7794" w14:textId="77777777" w:rsidR="00A37D54" w:rsidRPr="00A37D54" w:rsidRDefault="00A37D54" w:rsidP="0048745F">
            <w:pPr>
              <w:spacing w:before="60" w:line="252" w:lineRule="auto"/>
              <w:rPr>
                <w:rFonts w:ascii="Times New Roman" w:hAnsi="Times New Roman"/>
                <w:bCs/>
                <w:sz w:val="24"/>
                <w:szCs w:val="24"/>
                <w:lang w:val="sv-SE"/>
              </w:rPr>
            </w:pPr>
            <w:r w:rsidRPr="00A37D54">
              <w:rPr>
                <w:rFonts w:ascii="Times New Roman" w:hAnsi="Times New Roman"/>
                <w:bCs/>
                <w:sz w:val="24"/>
                <w:szCs w:val="24"/>
                <w:lang w:val="sv-SE"/>
              </w:rPr>
              <w:t>1. Sửa đổi, bổ sung điểm a khoản 2 Điều 5 như sau:</w:t>
            </w:r>
          </w:p>
          <w:p w14:paraId="6C541379" w14:textId="77777777" w:rsidR="00A37D54" w:rsidRPr="00A37D54" w:rsidRDefault="00A37D54" w:rsidP="0048745F">
            <w:pPr>
              <w:spacing w:before="60" w:line="252" w:lineRule="auto"/>
              <w:rPr>
                <w:rFonts w:ascii="Times New Roman" w:hAnsi="Times New Roman"/>
                <w:bCs/>
                <w:sz w:val="24"/>
                <w:szCs w:val="24"/>
                <w:lang w:val="sv-SE"/>
              </w:rPr>
            </w:pPr>
            <w:r w:rsidRPr="00A37D54">
              <w:rPr>
                <w:rFonts w:ascii="Times New Roman" w:hAnsi="Times New Roman"/>
                <w:sz w:val="24"/>
                <w:szCs w:val="24"/>
              </w:rPr>
              <w:t>“</w:t>
            </w:r>
            <w:r w:rsidRPr="00A37D54">
              <w:rPr>
                <w:rFonts w:ascii="Times New Roman" w:hAnsi="Times New Roman"/>
                <w:bCs/>
                <w:sz w:val="24"/>
                <w:szCs w:val="24"/>
                <w:lang w:val="sv-SE"/>
              </w:rPr>
              <w:t>a) Vùng miền núi: Nhỏ hơn hoặc bằng 50ha;</w:t>
            </w:r>
          </w:p>
          <w:p w14:paraId="707BF753" w14:textId="77777777" w:rsidR="000471C3" w:rsidRPr="00D141F9" w:rsidRDefault="00A37D54" w:rsidP="0048745F">
            <w:pPr>
              <w:spacing w:before="60" w:line="252" w:lineRule="auto"/>
              <w:rPr>
                <w:rFonts w:ascii="Times New Roman" w:hAnsi="Times New Roman"/>
                <w:bCs/>
                <w:sz w:val="24"/>
                <w:szCs w:val="24"/>
                <w:lang w:val="sv-SE"/>
              </w:rPr>
            </w:pPr>
            <w:r w:rsidRPr="00A37D54">
              <w:rPr>
                <w:rFonts w:ascii="Times New Roman" w:hAnsi="Times New Roman"/>
                <w:bCs/>
                <w:sz w:val="24"/>
                <w:szCs w:val="24"/>
                <w:lang w:val="sv-SE"/>
              </w:rPr>
              <w:t>Việc xác định xã miền núi thực hiện theo quy định của Chính phủ về phân định vùng miền núi.”.</w:t>
            </w:r>
          </w:p>
        </w:tc>
        <w:tc>
          <w:tcPr>
            <w:tcW w:w="1978" w:type="pct"/>
            <w:shd w:val="clear" w:color="auto" w:fill="FFFFFF"/>
            <w:vAlign w:val="center"/>
          </w:tcPr>
          <w:p w14:paraId="5ECC1A6B" w14:textId="77777777" w:rsidR="00A37D54" w:rsidRPr="00D81020" w:rsidRDefault="00A37D54" w:rsidP="00AE38CE">
            <w:pPr>
              <w:widowControl w:val="0"/>
              <w:spacing w:before="120"/>
              <w:rPr>
                <w:rFonts w:ascii="Times New Roman" w:hAnsi="Times New Roman"/>
                <w:sz w:val="24"/>
                <w:szCs w:val="24"/>
              </w:rPr>
            </w:pPr>
            <w:r>
              <w:rPr>
                <w:rFonts w:ascii="Times New Roman" w:hAnsi="Times New Roman"/>
                <w:sz w:val="24"/>
                <w:szCs w:val="24"/>
              </w:rPr>
              <w:t xml:space="preserve">1. </w:t>
            </w:r>
            <w:r w:rsidRPr="00F719A0">
              <w:rPr>
                <w:rFonts w:ascii="Times New Roman" w:hAnsi="Times New Roman"/>
                <w:sz w:val="24"/>
                <w:szCs w:val="24"/>
              </w:rPr>
              <w:t>Trước đây Chính phủ ban hành Nghị định quy định danh mục các xã miền núi trên địa bàn cả nước. Tuy nhiên, hiện nay Chính phủ đã ban hành Nghị định số 272/2025/NĐ-CP ngày 16/10/2025 về phân định vùng đồng bào dân tộc thiểu số và miền núi giai đoạn 2026 – 2030; theo đó quy định trình tự, thẩm quyền xác định xã miền núi.</w:t>
            </w:r>
          </w:p>
        </w:tc>
        <w:tc>
          <w:tcPr>
            <w:tcW w:w="1037" w:type="pct"/>
            <w:shd w:val="clear" w:color="auto" w:fill="FFFFFF"/>
            <w:vAlign w:val="center"/>
          </w:tcPr>
          <w:p w14:paraId="571E7108" w14:textId="77777777" w:rsidR="000471C3" w:rsidRPr="00D81020" w:rsidRDefault="000471C3" w:rsidP="003D17B1">
            <w:pPr>
              <w:widowControl w:val="0"/>
              <w:spacing w:before="120"/>
              <w:rPr>
                <w:rFonts w:ascii="Times New Roman" w:hAnsi="Times New Roman"/>
                <w:sz w:val="24"/>
                <w:szCs w:val="24"/>
                <w:lang w:eastAsia="vi-VN"/>
              </w:rPr>
            </w:pPr>
            <w:r w:rsidRPr="00D81020">
              <w:rPr>
                <w:rFonts w:ascii="Times New Roman" w:hAnsi="Times New Roman"/>
                <w:sz w:val="24"/>
                <w:szCs w:val="24"/>
                <w:lang w:eastAsia="vi-VN"/>
              </w:rPr>
              <w:t>Đảm bảo tính hợp hiến, tính hợp pháp, tính thống nhất</w:t>
            </w:r>
          </w:p>
        </w:tc>
        <w:tc>
          <w:tcPr>
            <w:tcW w:w="430" w:type="pct"/>
            <w:shd w:val="clear" w:color="auto" w:fill="FFFFFF"/>
            <w:vAlign w:val="center"/>
          </w:tcPr>
          <w:p w14:paraId="45E32AE7" w14:textId="77777777" w:rsidR="000471C3" w:rsidRPr="00D81020" w:rsidRDefault="000471C3" w:rsidP="00247C13">
            <w:pPr>
              <w:widowControl w:val="0"/>
              <w:spacing w:before="120"/>
              <w:rPr>
                <w:rFonts w:ascii="Times New Roman" w:hAnsi="Times New Roman"/>
                <w:sz w:val="24"/>
                <w:szCs w:val="24"/>
                <w:lang w:eastAsia="vi-VN"/>
              </w:rPr>
            </w:pPr>
            <w:r w:rsidRPr="00D81020">
              <w:rPr>
                <w:rFonts w:ascii="Times New Roman" w:hAnsi="Times New Roman"/>
                <w:sz w:val="24"/>
                <w:szCs w:val="24"/>
                <w:lang w:eastAsia="vi-VN"/>
              </w:rPr>
              <w:t>Đã xử lý</w:t>
            </w:r>
          </w:p>
        </w:tc>
      </w:tr>
      <w:tr w:rsidR="00D81020" w:rsidRPr="00D81020" w14:paraId="49553AAB" w14:textId="77777777" w:rsidTr="00D141F9">
        <w:tc>
          <w:tcPr>
            <w:tcW w:w="1555" w:type="pct"/>
            <w:shd w:val="clear" w:color="auto" w:fill="FFFFFF"/>
            <w:vAlign w:val="center"/>
          </w:tcPr>
          <w:p w14:paraId="74A37FCC" w14:textId="77777777" w:rsidR="00AE63EB" w:rsidRPr="00A37D54" w:rsidRDefault="00AE63EB" w:rsidP="0048745F">
            <w:pPr>
              <w:spacing w:before="60" w:line="252" w:lineRule="auto"/>
              <w:rPr>
                <w:rFonts w:ascii="Times New Roman" w:hAnsi="Times New Roman"/>
                <w:bCs/>
                <w:sz w:val="24"/>
                <w:szCs w:val="24"/>
                <w:lang w:val="sv-SE"/>
              </w:rPr>
            </w:pPr>
            <w:r w:rsidRPr="00A37D54">
              <w:rPr>
                <w:rFonts w:ascii="Times New Roman" w:hAnsi="Times New Roman"/>
                <w:bCs/>
                <w:sz w:val="24"/>
                <w:szCs w:val="24"/>
                <w:lang w:val="sv-SE"/>
              </w:rPr>
              <w:t>2. Bãi bỏ Điều 6.</w:t>
            </w:r>
          </w:p>
          <w:p w14:paraId="3F6AB2C4" w14:textId="77777777" w:rsidR="000471C3" w:rsidRPr="00410002" w:rsidRDefault="000471C3" w:rsidP="0048745F">
            <w:pPr>
              <w:spacing w:before="60" w:line="252" w:lineRule="auto"/>
              <w:rPr>
                <w:spacing w:val="-4"/>
              </w:rPr>
            </w:pPr>
          </w:p>
        </w:tc>
        <w:tc>
          <w:tcPr>
            <w:tcW w:w="1978" w:type="pct"/>
            <w:shd w:val="clear" w:color="auto" w:fill="FFFFFF"/>
            <w:vAlign w:val="center"/>
          </w:tcPr>
          <w:p w14:paraId="7B58D434" w14:textId="77777777" w:rsidR="000471C3" w:rsidRPr="00D81020" w:rsidRDefault="00AE63EB" w:rsidP="00247C13">
            <w:pPr>
              <w:widowControl w:val="0"/>
              <w:spacing w:before="120"/>
              <w:rPr>
                <w:rFonts w:ascii="Times New Roman" w:hAnsi="Times New Roman"/>
                <w:sz w:val="24"/>
                <w:szCs w:val="24"/>
              </w:rPr>
            </w:pPr>
            <w:r>
              <w:rPr>
                <w:rFonts w:ascii="Times New Roman" w:hAnsi="Times New Roman"/>
                <w:sz w:val="24"/>
                <w:szCs w:val="24"/>
              </w:rPr>
              <w:t xml:space="preserve">2. </w:t>
            </w:r>
            <w:r w:rsidRPr="00A37D54">
              <w:rPr>
                <w:rFonts w:ascii="Times New Roman" w:hAnsi="Times New Roman"/>
                <w:sz w:val="24"/>
                <w:szCs w:val="24"/>
              </w:rPr>
              <w:t xml:space="preserve">Tại Điều 6 (Quản lý nhà nước về lĩnh vực thủy lợi) quy định thẩm quyền phê duyệt: Phương án bảo vệ công trình thủy lợi; Quy trình vận hành công trình thủy lợi; thanh lý tài sản kết cấu hạ tầng thủy lợi; quyết định xử lý tài sản kết cấu </w:t>
            </w:r>
            <w:r w:rsidRPr="00A37D54">
              <w:rPr>
                <w:rFonts w:ascii="Times New Roman" w:hAnsi="Times New Roman"/>
                <w:sz w:val="24"/>
                <w:szCs w:val="24"/>
              </w:rPr>
              <w:lastRenderedPageBreak/>
              <w:t>hạ tầng thủy lợi trong trường hợp bị mất, hủy hoại; kế hoạch bảo trì tài sản kết cấu hạ tầng thủy lợi là UBND tỉnh quyết định hoặc phân cấp cho UBND cấp xã. Tuy nhiên, theo quy định tại các Nghị định, Thông tư mới đã quy định thẩm quyền phê duyệt là Chủ tịch UBND tỉnh quyết định hoặc phân cấp cho Chủ tịch UBND cấp xã.</w:t>
            </w:r>
          </w:p>
        </w:tc>
        <w:tc>
          <w:tcPr>
            <w:tcW w:w="1037" w:type="pct"/>
            <w:shd w:val="clear" w:color="auto" w:fill="FFFFFF"/>
            <w:vAlign w:val="center"/>
          </w:tcPr>
          <w:p w14:paraId="19D1C847" w14:textId="77777777" w:rsidR="000471C3" w:rsidRPr="00D81020" w:rsidRDefault="00437A90" w:rsidP="00247C13">
            <w:pPr>
              <w:widowControl w:val="0"/>
              <w:spacing w:before="120"/>
              <w:rPr>
                <w:rFonts w:ascii="Times New Roman" w:hAnsi="Times New Roman"/>
                <w:sz w:val="24"/>
                <w:szCs w:val="24"/>
                <w:lang w:val="vi-VN" w:eastAsia="vi-VN"/>
              </w:rPr>
            </w:pPr>
            <w:r w:rsidRPr="00D81020">
              <w:rPr>
                <w:rFonts w:ascii="Times New Roman" w:hAnsi="Times New Roman"/>
                <w:sz w:val="24"/>
                <w:szCs w:val="24"/>
                <w:lang w:eastAsia="vi-VN"/>
              </w:rPr>
              <w:lastRenderedPageBreak/>
              <w:t>Đảm bảo tính hợp hiến, tính hợp pháp, tính thống nhất</w:t>
            </w:r>
          </w:p>
        </w:tc>
        <w:tc>
          <w:tcPr>
            <w:tcW w:w="430" w:type="pct"/>
            <w:shd w:val="clear" w:color="auto" w:fill="FFFFFF"/>
            <w:vAlign w:val="center"/>
          </w:tcPr>
          <w:p w14:paraId="1FFD0929" w14:textId="77777777" w:rsidR="000471C3" w:rsidRPr="00D81020" w:rsidRDefault="000471C3" w:rsidP="00247C13">
            <w:pPr>
              <w:widowControl w:val="0"/>
              <w:spacing w:before="120"/>
              <w:rPr>
                <w:rFonts w:ascii="Times New Roman" w:hAnsi="Times New Roman"/>
                <w:sz w:val="24"/>
                <w:szCs w:val="24"/>
                <w:lang w:val="vi-VN" w:eastAsia="vi-VN"/>
              </w:rPr>
            </w:pPr>
            <w:r w:rsidRPr="00D81020">
              <w:rPr>
                <w:rFonts w:ascii="Times New Roman" w:hAnsi="Times New Roman"/>
                <w:sz w:val="24"/>
                <w:szCs w:val="24"/>
                <w:lang w:eastAsia="vi-VN"/>
              </w:rPr>
              <w:t>Đã xử lý</w:t>
            </w:r>
          </w:p>
        </w:tc>
      </w:tr>
      <w:tr w:rsidR="00D81020" w:rsidRPr="00D81020" w14:paraId="5E55DCAD" w14:textId="77777777" w:rsidTr="00D141F9">
        <w:tc>
          <w:tcPr>
            <w:tcW w:w="1555" w:type="pct"/>
            <w:shd w:val="clear" w:color="auto" w:fill="FFFFFF"/>
            <w:vAlign w:val="center"/>
          </w:tcPr>
          <w:p w14:paraId="65B8849D" w14:textId="77777777" w:rsidR="00AE63EB" w:rsidRPr="00A37D54" w:rsidRDefault="00AE63EB" w:rsidP="0048745F">
            <w:pPr>
              <w:spacing w:before="60" w:line="252" w:lineRule="auto"/>
              <w:rPr>
                <w:rFonts w:ascii="Times New Roman" w:hAnsi="Times New Roman"/>
                <w:bCs/>
                <w:sz w:val="24"/>
                <w:szCs w:val="24"/>
                <w:lang w:val="sv-SE"/>
              </w:rPr>
            </w:pPr>
            <w:r w:rsidRPr="00A37D54">
              <w:rPr>
                <w:rFonts w:ascii="Times New Roman" w:hAnsi="Times New Roman"/>
                <w:bCs/>
                <w:sz w:val="24"/>
                <w:szCs w:val="24"/>
                <w:lang w:val="sv-SE"/>
              </w:rPr>
              <w:t>3. Bãi bỏ điểm c, điểm e khoản 4 Điều 7</w:t>
            </w:r>
            <w:r w:rsidR="00BD25EC">
              <w:rPr>
                <w:rFonts w:ascii="Times New Roman" w:hAnsi="Times New Roman"/>
                <w:bCs/>
                <w:sz w:val="24"/>
                <w:szCs w:val="24"/>
                <w:lang w:val="sv-SE"/>
              </w:rPr>
              <w:t>, điểm b khoản 5 Điều 7</w:t>
            </w:r>
            <w:r w:rsidRPr="00A37D54">
              <w:rPr>
                <w:rFonts w:ascii="Times New Roman" w:hAnsi="Times New Roman"/>
                <w:bCs/>
                <w:sz w:val="24"/>
                <w:szCs w:val="24"/>
                <w:lang w:val="sv-SE"/>
              </w:rPr>
              <w:t>.</w:t>
            </w:r>
          </w:p>
          <w:p w14:paraId="72C47AB6" w14:textId="77777777" w:rsidR="000471C3" w:rsidRPr="00D81020" w:rsidRDefault="000471C3" w:rsidP="0048745F">
            <w:pPr>
              <w:shd w:val="clear" w:color="auto" w:fill="FFFFFF"/>
              <w:spacing w:before="60" w:line="252" w:lineRule="auto"/>
              <w:rPr>
                <w:rFonts w:ascii="Times New Roman" w:hAnsi="Times New Roman"/>
                <w:spacing w:val="-6"/>
                <w:sz w:val="24"/>
                <w:szCs w:val="24"/>
              </w:rPr>
            </w:pPr>
          </w:p>
        </w:tc>
        <w:tc>
          <w:tcPr>
            <w:tcW w:w="1978" w:type="pct"/>
            <w:shd w:val="clear" w:color="auto" w:fill="FFFFFF"/>
            <w:vAlign w:val="center"/>
          </w:tcPr>
          <w:p w14:paraId="76A485BC" w14:textId="77777777" w:rsidR="000471C3" w:rsidRPr="00D81020" w:rsidRDefault="00AE63EB" w:rsidP="0048745F">
            <w:pPr>
              <w:widowControl w:val="0"/>
              <w:spacing w:before="120"/>
            </w:pPr>
            <w:r>
              <w:rPr>
                <w:rFonts w:ascii="Times New Roman" w:hAnsi="Times New Roman"/>
                <w:sz w:val="24"/>
                <w:szCs w:val="24"/>
              </w:rPr>
              <w:t xml:space="preserve">3. </w:t>
            </w:r>
            <w:r w:rsidRPr="00F719A0">
              <w:rPr>
                <w:rFonts w:ascii="Times New Roman" w:hAnsi="Times New Roman"/>
                <w:sz w:val="24"/>
                <w:szCs w:val="24"/>
              </w:rPr>
              <w:t>Các điểm này đã được bãi bỏ tại Điều số 13 Luật số 146/2025/QH15 và Thông tư số 08/2026/TT-BNNMT ngày 26/01/2026 của Bộ trưởng Bộ Nông nghiệp và Môi trường</w:t>
            </w:r>
          </w:p>
        </w:tc>
        <w:tc>
          <w:tcPr>
            <w:tcW w:w="1037" w:type="pct"/>
            <w:shd w:val="clear" w:color="auto" w:fill="FFFFFF"/>
            <w:vAlign w:val="center"/>
          </w:tcPr>
          <w:p w14:paraId="20AB739C" w14:textId="77777777" w:rsidR="000471C3" w:rsidRPr="00410002" w:rsidRDefault="00437A90" w:rsidP="00410002">
            <w:pPr>
              <w:jc w:val="both"/>
              <w:rPr>
                <w:rFonts w:ascii="Times New Roman" w:hAnsi="Times New Roman"/>
                <w:spacing w:val="-2"/>
                <w:sz w:val="24"/>
                <w:szCs w:val="24"/>
                <w:lang w:val="vi-VN" w:eastAsia="vi-VN"/>
              </w:rPr>
            </w:pPr>
            <w:r w:rsidRPr="00D81020">
              <w:rPr>
                <w:rFonts w:ascii="Times New Roman" w:hAnsi="Times New Roman"/>
                <w:sz w:val="24"/>
                <w:szCs w:val="24"/>
                <w:lang w:eastAsia="vi-VN"/>
              </w:rPr>
              <w:t>Đảm bảo tính hợp hiến, tính hợp pháp, tính thống nhất</w:t>
            </w:r>
          </w:p>
        </w:tc>
        <w:tc>
          <w:tcPr>
            <w:tcW w:w="430" w:type="pct"/>
            <w:shd w:val="clear" w:color="auto" w:fill="FFFFFF"/>
            <w:vAlign w:val="center"/>
          </w:tcPr>
          <w:p w14:paraId="6C7EFA51" w14:textId="77777777" w:rsidR="000471C3" w:rsidRPr="00D81020" w:rsidRDefault="000471C3" w:rsidP="00247C13">
            <w:pPr>
              <w:rPr>
                <w:rFonts w:ascii="Times New Roman" w:hAnsi="Times New Roman"/>
                <w:sz w:val="24"/>
                <w:szCs w:val="24"/>
                <w:lang w:eastAsia="vi-VN"/>
              </w:rPr>
            </w:pPr>
            <w:r w:rsidRPr="00D81020">
              <w:rPr>
                <w:rFonts w:ascii="Times New Roman" w:hAnsi="Times New Roman"/>
                <w:sz w:val="24"/>
                <w:szCs w:val="24"/>
                <w:lang w:eastAsia="vi-VN"/>
              </w:rPr>
              <w:t>Đã xử lý</w:t>
            </w:r>
          </w:p>
        </w:tc>
      </w:tr>
      <w:tr w:rsidR="00D81020" w:rsidRPr="00D81020" w14:paraId="193E6759" w14:textId="77777777" w:rsidTr="00D141F9">
        <w:tc>
          <w:tcPr>
            <w:tcW w:w="1555" w:type="pct"/>
            <w:shd w:val="clear" w:color="auto" w:fill="FFFFFF"/>
            <w:vAlign w:val="center"/>
          </w:tcPr>
          <w:p w14:paraId="1EFFBE61" w14:textId="77777777" w:rsidR="00AE63EB" w:rsidRPr="00A37D54" w:rsidRDefault="00AE63EB" w:rsidP="0048745F">
            <w:pPr>
              <w:spacing w:before="60" w:line="252" w:lineRule="auto"/>
              <w:rPr>
                <w:rFonts w:ascii="Times New Roman" w:hAnsi="Times New Roman"/>
                <w:bCs/>
                <w:sz w:val="24"/>
                <w:szCs w:val="24"/>
                <w:lang w:val="sv-SE"/>
              </w:rPr>
            </w:pPr>
            <w:r w:rsidRPr="00A37D54">
              <w:rPr>
                <w:rFonts w:ascii="Times New Roman" w:hAnsi="Times New Roman"/>
                <w:bCs/>
                <w:sz w:val="24"/>
                <w:szCs w:val="24"/>
                <w:lang w:val="sv-SE"/>
              </w:rPr>
              <w:t>4. Sửa đổi, bổ sung điểm đ khoản 4 Điều 7 như sau:</w:t>
            </w:r>
          </w:p>
          <w:p w14:paraId="5437476F" w14:textId="77777777" w:rsidR="000471C3" w:rsidRPr="005E30E6" w:rsidRDefault="00AE63EB" w:rsidP="005E30E6">
            <w:pPr>
              <w:spacing w:before="60" w:line="252" w:lineRule="auto"/>
              <w:rPr>
                <w:rFonts w:ascii="Times New Roman" w:hAnsi="Times New Roman"/>
                <w:bCs/>
                <w:sz w:val="24"/>
                <w:szCs w:val="24"/>
                <w:lang w:val="sv-SE"/>
              </w:rPr>
            </w:pPr>
            <w:r w:rsidRPr="00A37D54">
              <w:rPr>
                <w:rFonts w:ascii="Times New Roman" w:hAnsi="Times New Roman"/>
                <w:sz w:val="24"/>
                <w:szCs w:val="24"/>
              </w:rPr>
              <w:t>“</w:t>
            </w:r>
            <w:r w:rsidRPr="00A37D54">
              <w:rPr>
                <w:rFonts w:ascii="Times New Roman" w:hAnsi="Times New Roman"/>
                <w:bCs/>
                <w:sz w:val="24"/>
                <w:szCs w:val="24"/>
                <w:lang w:val="sv-SE"/>
              </w:rPr>
              <w:t>đ) Thực hiện các nhiệm vụ quản lý nhà nước về thủy lợi mà pháp luật hiện hành quy định”.</w:t>
            </w:r>
          </w:p>
        </w:tc>
        <w:tc>
          <w:tcPr>
            <w:tcW w:w="1978" w:type="pct"/>
            <w:shd w:val="clear" w:color="auto" w:fill="FFFFFF"/>
            <w:vAlign w:val="center"/>
          </w:tcPr>
          <w:p w14:paraId="67BC5001" w14:textId="77777777" w:rsidR="000471C3" w:rsidRPr="00D81020" w:rsidRDefault="00AE63EB" w:rsidP="00247C13">
            <w:pPr>
              <w:rPr>
                <w:rFonts w:ascii="Times New Roman" w:hAnsi="Times New Roman"/>
                <w:sz w:val="24"/>
                <w:szCs w:val="24"/>
                <w:lang w:eastAsia="vi-VN"/>
              </w:rPr>
            </w:pPr>
            <w:r>
              <w:rPr>
                <w:rFonts w:ascii="Times New Roman" w:hAnsi="Times New Roman"/>
                <w:sz w:val="24"/>
                <w:szCs w:val="24"/>
              </w:rPr>
              <w:t xml:space="preserve">4. </w:t>
            </w:r>
            <w:r w:rsidRPr="00A37D54">
              <w:rPr>
                <w:rFonts w:ascii="Times New Roman" w:hAnsi="Times New Roman"/>
                <w:sz w:val="24"/>
                <w:szCs w:val="24"/>
              </w:rPr>
              <w:t>Sửa đổi, bổ sung để phù hợp với Luật Thủy lợi được sửa đổi, bổ sung và các văn bản quy phạm pháp luật hiện hành</w:t>
            </w:r>
          </w:p>
        </w:tc>
        <w:tc>
          <w:tcPr>
            <w:tcW w:w="1037" w:type="pct"/>
            <w:shd w:val="clear" w:color="auto" w:fill="FFFFFF"/>
            <w:vAlign w:val="center"/>
          </w:tcPr>
          <w:p w14:paraId="3E5618AB" w14:textId="77777777" w:rsidR="000471C3" w:rsidRPr="00D81020" w:rsidRDefault="00437A90" w:rsidP="007C7B56">
            <w:pPr>
              <w:rPr>
                <w:rFonts w:ascii="Times New Roman" w:hAnsi="Times New Roman"/>
                <w:sz w:val="24"/>
                <w:szCs w:val="24"/>
                <w:lang w:val="vi-VN" w:eastAsia="vi-VN"/>
              </w:rPr>
            </w:pPr>
            <w:r w:rsidRPr="00D81020">
              <w:rPr>
                <w:rFonts w:ascii="Times New Roman" w:hAnsi="Times New Roman"/>
                <w:sz w:val="24"/>
                <w:szCs w:val="24"/>
                <w:lang w:eastAsia="vi-VN"/>
              </w:rPr>
              <w:t>Đảm bảo tính hợp hiến, tính hợp pháp, tính thống nhất</w:t>
            </w:r>
          </w:p>
        </w:tc>
        <w:tc>
          <w:tcPr>
            <w:tcW w:w="430" w:type="pct"/>
            <w:shd w:val="clear" w:color="auto" w:fill="FFFFFF"/>
            <w:vAlign w:val="center"/>
          </w:tcPr>
          <w:p w14:paraId="07FD3DF4" w14:textId="77777777" w:rsidR="000471C3" w:rsidRPr="00D81020" w:rsidRDefault="000471C3" w:rsidP="00247C13">
            <w:pPr>
              <w:rPr>
                <w:rFonts w:ascii="Times New Roman" w:hAnsi="Times New Roman"/>
                <w:sz w:val="24"/>
                <w:szCs w:val="24"/>
                <w:lang w:val="vi-VN" w:eastAsia="vi-VN"/>
              </w:rPr>
            </w:pPr>
            <w:r w:rsidRPr="00D81020">
              <w:rPr>
                <w:rFonts w:ascii="Times New Roman" w:hAnsi="Times New Roman"/>
                <w:sz w:val="24"/>
                <w:szCs w:val="24"/>
                <w:lang w:eastAsia="vi-VN"/>
              </w:rPr>
              <w:t>Đã xử lý</w:t>
            </w:r>
          </w:p>
        </w:tc>
      </w:tr>
      <w:tr w:rsidR="00BD25EC" w:rsidRPr="00D81020" w14:paraId="6EF20405" w14:textId="77777777" w:rsidTr="00D141F9">
        <w:tc>
          <w:tcPr>
            <w:tcW w:w="1555" w:type="pct"/>
            <w:shd w:val="clear" w:color="auto" w:fill="FFFFFF"/>
            <w:vAlign w:val="center"/>
          </w:tcPr>
          <w:p w14:paraId="0A0F9388" w14:textId="77777777" w:rsidR="00BD25EC" w:rsidRPr="00BD25EC" w:rsidRDefault="00BD25EC" w:rsidP="00BD25EC">
            <w:pPr>
              <w:shd w:val="clear" w:color="auto" w:fill="FFFFFF"/>
              <w:spacing w:before="60"/>
              <w:jc w:val="both"/>
              <w:rPr>
                <w:rFonts w:ascii="Times New Roman" w:hAnsi="Times New Roman"/>
                <w:sz w:val="24"/>
                <w:szCs w:val="24"/>
              </w:rPr>
            </w:pPr>
            <w:r>
              <w:rPr>
                <w:rFonts w:ascii="Times New Roman" w:hAnsi="Times New Roman"/>
                <w:sz w:val="24"/>
                <w:szCs w:val="24"/>
              </w:rPr>
              <w:t xml:space="preserve">5. </w:t>
            </w:r>
            <w:r w:rsidRPr="00BD25EC">
              <w:rPr>
                <w:rFonts w:ascii="Times New Roman" w:hAnsi="Times New Roman"/>
                <w:sz w:val="24"/>
                <w:szCs w:val="24"/>
              </w:rPr>
              <w:t xml:space="preserve">Sửa </w:t>
            </w:r>
            <w:r w:rsidRPr="00BD25EC">
              <w:rPr>
                <w:rFonts w:ascii="Times New Roman" w:hAnsi="Times New Roman" w:hint="eastAsia"/>
                <w:sz w:val="24"/>
                <w:szCs w:val="24"/>
              </w:rPr>
              <w:t>đ</w:t>
            </w:r>
            <w:r w:rsidRPr="00BD25EC">
              <w:rPr>
                <w:rFonts w:ascii="Times New Roman" w:hAnsi="Times New Roman"/>
                <w:sz w:val="24"/>
                <w:szCs w:val="24"/>
              </w:rPr>
              <w:t xml:space="preserve">ổi, bổ sung </w:t>
            </w:r>
            <w:r w:rsidRPr="00BD25EC">
              <w:rPr>
                <w:rFonts w:ascii="Times New Roman" w:hAnsi="Times New Roman" w:hint="eastAsia"/>
                <w:sz w:val="24"/>
                <w:szCs w:val="24"/>
              </w:rPr>
              <w:t>đ</w:t>
            </w:r>
            <w:r w:rsidRPr="00BD25EC">
              <w:rPr>
                <w:rFonts w:ascii="Times New Roman" w:hAnsi="Times New Roman"/>
                <w:sz w:val="24"/>
                <w:szCs w:val="24"/>
              </w:rPr>
              <w:t xml:space="preserve">iểm a khoản 5 </w:t>
            </w:r>
            <w:r w:rsidRPr="00BD25EC">
              <w:rPr>
                <w:rFonts w:ascii="Times New Roman" w:hAnsi="Times New Roman" w:hint="eastAsia"/>
                <w:sz w:val="24"/>
                <w:szCs w:val="24"/>
              </w:rPr>
              <w:t>Đ</w:t>
            </w:r>
            <w:r w:rsidRPr="00BD25EC">
              <w:rPr>
                <w:rFonts w:ascii="Times New Roman" w:hAnsi="Times New Roman"/>
                <w:sz w:val="24"/>
                <w:szCs w:val="24"/>
              </w:rPr>
              <w:t>iều 7 nh</w:t>
            </w:r>
            <w:r w:rsidRPr="00BD25EC">
              <w:rPr>
                <w:rFonts w:ascii="Times New Roman" w:hAnsi="Times New Roman" w:hint="eastAsia"/>
                <w:sz w:val="24"/>
                <w:szCs w:val="24"/>
              </w:rPr>
              <w:t>ư</w:t>
            </w:r>
            <w:r w:rsidRPr="00BD25EC">
              <w:rPr>
                <w:rFonts w:ascii="Times New Roman" w:hAnsi="Times New Roman"/>
                <w:sz w:val="24"/>
                <w:szCs w:val="24"/>
              </w:rPr>
              <w:t xml:space="preserve"> sau: </w:t>
            </w:r>
          </w:p>
          <w:p w14:paraId="129B85DA" w14:textId="77777777" w:rsidR="00BD25EC" w:rsidRPr="00D81020" w:rsidRDefault="00BD25EC" w:rsidP="00BD25EC">
            <w:pPr>
              <w:shd w:val="clear" w:color="auto" w:fill="FFFFFF"/>
              <w:spacing w:before="60"/>
              <w:jc w:val="both"/>
              <w:rPr>
                <w:rFonts w:ascii="Times New Roman" w:hAnsi="Times New Roman"/>
                <w:sz w:val="24"/>
                <w:szCs w:val="24"/>
              </w:rPr>
            </w:pPr>
            <w:r w:rsidRPr="00BD25EC">
              <w:rPr>
                <w:rFonts w:ascii="Times New Roman" w:hAnsi="Times New Roman" w:hint="eastAsia"/>
                <w:sz w:val="24"/>
                <w:szCs w:val="24"/>
              </w:rPr>
              <w:t>“</w:t>
            </w:r>
            <w:r w:rsidRPr="00BD25EC">
              <w:rPr>
                <w:rFonts w:ascii="Times New Roman" w:hAnsi="Times New Roman"/>
                <w:sz w:val="24"/>
                <w:szCs w:val="24"/>
              </w:rPr>
              <w:t>a) Thực hiện chức n</w:t>
            </w:r>
            <w:r w:rsidRPr="00BD25EC">
              <w:rPr>
                <w:rFonts w:ascii="Times New Roman" w:hAnsi="Times New Roman" w:hint="eastAsia"/>
                <w:sz w:val="24"/>
                <w:szCs w:val="24"/>
              </w:rPr>
              <w:t>ă</w:t>
            </w:r>
            <w:r w:rsidRPr="00BD25EC">
              <w:rPr>
                <w:rFonts w:ascii="Times New Roman" w:hAnsi="Times New Roman"/>
                <w:sz w:val="24"/>
                <w:szCs w:val="24"/>
              </w:rPr>
              <w:t xml:space="preserve">ng, nhiệm vụ của </w:t>
            </w:r>
            <w:r w:rsidRPr="00BD25EC">
              <w:rPr>
                <w:rFonts w:ascii="Times New Roman" w:hAnsi="Times New Roman" w:hint="eastAsia"/>
                <w:sz w:val="24"/>
                <w:szCs w:val="24"/>
              </w:rPr>
              <w:t>đơ</w:t>
            </w:r>
            <w:r w:rsidRPr="00BD25EC">
              <w:rPr>
                <w:rFonts w:ascii="Times New Roman" w:hAnsi="Times New Roman"/>
                <w:sz w:val="24"/>
                <w:szCs w:val="24"/>
              </w:rPr>
              <w:t xml:space="preserve">n vị </w:t>
            </w:r>
            <w:r w:rsidRPr="00BD25EC">
              <w:rPr>
                <w:rFonts w:ascii="Times New Roman" w:hAnsi="Times New Roman" w:hint="eastAsia"/>
                <w:sz w:val="24"/>
                <w:szCs w:val="24"/>
              </w:rPr>
              <w:t>đư</w:t>
            </w:r>
            <w:r w:rsidRPr="00BD25EC">
              <w:rPr>
                <w:rFonts w:ascii="Times New Roman" w:hAnsi="Times New Roman"/>
                <w:sz w:val="24"/>
                <w:szCs w:val="24"/>
              </w:rPr>
              <w:t xml:space="preserve">ợc giao quản lý công trình thủy lợi, quyền và trách nhiệm của tổ chức cá nhân trong hoạt </w:t>
            </w:r>
            <w:r w:rsidRPr="00BD25EC">
              <w:rPr>
                <w:rFonts w:ascii="Times New Roman" w:hAnsi="Times New Roman" w:hint="eastAsia"/>
                <w:sz w:val="24"/>
                <w:szCs w:val="24"/>
              </w:rPr>
              <w:t>đ</w:t>
            </w:r>
            <w:r w:rsidRPr="00BD25EC">
              <w:rPr>
                <w:rFonts w:ascii="Times New Roman" w:hAnsi="Times New Roman"/>
                <w:sz w:val="24"/>
                <w:szCs w:val="24"/>
              </w:rPr>
              <w:t xml:space="preserve">ộng thủy lợi theo </w:t>
            </w:r>
            <w:r w:rsidRPr="00BD25EC">
              <w:rPr>
                <w:rFonts w:ascii="Times New Roman" w:hAnsi="Times New Roman" w:hint="eastAsia"/>
                <w:sz w:val="24"/>
                <w:szCs w:val="24"/>
              </w:rPr>
              <w:t>đú</w:t>
            </w:r>
            <w:r w:rsidRPr="00BD25EC">
              <w:rPr>
                <w:rFonts w:ascii="Times New Roman" w:hAnsi="Times New Roman"/>
                <w:sz w:val="24"/>
                <w:szCs w:val="24"/>
              </w:rPr>
              <w:t xml:space="preserve">ng quy </w:t>
            </w:r>
            <w:r w:rsidRPr="00BD25EC">
              <w:rPr>
                <w:rFonts w:ascii="Times New Roman" w:hAnsi="Times New Roman" w:hint="eastAsia"/>
                <w:sz w:val="24"/>
                <w:szCs w:val="24"/>
              </w:rPr>
              <w:t>đ</w:t>
            </w:r>
            <w:r w:rsidRPr="00BD25EC">
              <w:rPr>
                <w:rFonts w:ascii="Times New Roman" w:hAnsi="Times New Roman"/>
                <w:sz w:val="24"/>
                <w:szCs w:val="24"/>
              </w:rPr>
              <w:t>ịnh hiện hành.”.</w:t>
            </w:r>
          </w:p>
        </w:tc>
        <w:tc>
          <w:tcPr>
            <w:tcW w:w="1978" w:type="pct"/>
            <w:shd w:val="clear" w:color="auto" w:fill="FFFFFF"/>
            <w:vAlign w:val="center"/>
          </w:tcPr>
          <w:p w14:paraId="736AAD92" w14:textId="77777777" w:rsidR="00BD25EC" w:rsidRPr="00D81020" w:rsidRDefault="00BD25EC" w:rsidP="00BD25EC">
            <w:pPr>
              <w:shd w:val="clear" w:color="auto" w:fill="FFFFFF"/>
              <w:spacing w:before="60" w:line="254" w:lineRule="auto"/>
              <w:ind w:firstLine="287"/>
              <w:jc w:val="both"/>
              <w:rPr>
                <w:rFonts w:ascii="Times New Roman" w:hAnsi="Times New Roman"/>
                <w:sz w:val="24"/>
                <w:szCs w:val="24"/>
                <w:lang w:val="vi-VN" w:eastAsia="vi-VN"/>
              </w:rPr>
            </w:pPr>
            <w:r>
              <w:rPr>
                <w:rFonts w:ascii="Times New Roman" w:hAnsi="Times New Roman"/>
                <w:sz w:val="24"/>
                <w:szCs w:val="24"/>
              </w:rPr>
              <w:t xml:space="preserve">5. </w:t>
            </w:r>
            <w:r w:rsidRPr="00A37D54">
              <w:rPr>
                <w:rFonts w:ascii="Times New Roman" w:hAnsi="Times New Roman"/>
                <w:sz w:val="24"/>
                <w:szCs w:val="24"/>
              </w:rPr>
              <w:t>Sửa đổi, bổ sung để phù hợp với Luật Thủy lợi</w:t>
            </w:r>
            <w:r>
              <w:rPr>
                <w:rFonts w:ascii="Times New Roman" w:hAnsi="Times New Roman"/>
                <w:sz w:val="24"/>
                <w:szCs w:val="24"/>
              </w:rPr>
              <w:t>, Luật Tài nguyên nước, các Nghị định</w:t>
            </w:r>
            <w:r w:rsidRPr="00A37D54">
              <w:rPr>
                <w:rFonts w:ascii="Times New Roman" w:hAnsi="Times New Roman"/>
                <w:sz w:val="24"/>
                <w:szCs w:val="24"/>
              </w:rPr>
              <w:t xml:space="preserve"> được sửa đổi, bổ sung và các văn bản quy phạm pháp luật hiện hành</w:t>
            </w:r>
          </w:p>
        </w:tc>
        <w:tc>
          <w:tcPr>
            <w:tcW w:w="1037" w:type="pct"/>
            <w:shd w:val="clear" w:color="auto" w:fill="FFFFFF"/>
            <w:vAlign w:val="center"/>
          </w:tcPr>
          <w:p w14:paraId="5E91AEC7" w14:textId="77777777" w:rsidR="00BD25EC" w:rsidRPr="00D81020" w:rsidRDefault="00BD25EC" w:rsidP="00BD25EC">
            <w:pPr>
              <w:rPr>
                <w:rFonts w:ascii="Times New Roman" w:hAnsi="Times New Roman"/>
                <w:sz w:val="24"/>
                <w:szCs w:val="24"/>
                <w:lang w:val="vi-VN" w:eastAsia="vi-VN"/>
              </w:rPr>
            </w:pPr>
            <w:r w:rsidRPr="00D81020">
              <w:rPr>
                <w:rFonts w:ascii="Times New Roman" w:hAnsi="Times New Roman"/>
                <w:sz w:val="24"/>
                <w:szCs w:val="24"/>
                <w:lang w:eastAsia="vi-VN"/>
              </w:rPr>
              <w:t>Đảm bảo tính hợp hiến, tính hợp pháp, tính thống nhất</w:t>
            </w:r>
          </w:p>
        </w:tc>
        <w:tc>
          <w:tcPr>
            <w:tcW w:w="430" w:type="pct"/>
            <w:shd w:val="clear" w:color="auto" w:fill="FFFFFF"/>
            <w:vAlign w:val="center"/>
          </w:tcPr>
          <w:p w14:paraId="15EAE223" w14:textId="77777777" w:rsidR="00BD25EC" w:rsidRPr="00D81020" w:rsidRDefault="00BD25EC" w:rsidP="00BD25EC">
            <w:pPr>
              <w:rPr>
                <w:rFonts w:ascii="Times New Roman" w:hAnsi="Times New Roman"/>
                <w:sz w:val="24"/>
                <w:szCs w:val="24"/>
                <w:lang w:val="vi-VN" w:eastAsia="vi-VN"/>
              </w:rPr>
            </w:pPr>
            <w:r w:rsidRPr="00D81020">
              <w:rPr>
                <w:rFonts w:ascii="Times New Roman" w:hAnsi="Times New Roman"/>
                <w:sz w:val="24"/>
                <w:szCs w:val="24"/>
                <w:lang w:eastAsia="vi-VN"/>
              </w:rPr>
              <w:t>Đã xử lý</w:t>
            </w:r>
          </w:p>
        </w:tc>
      </w:tr>
      <w:tr w:rsidR="00BD25EC" w:rsidRPr="00D81020" w14:paraId="3E750DC5" w14:textId="77777777" w:rsidTr="00D141F9">
        <w:tc>
          <w:tcPr>
            <w:tcW w:w="1555" w:type="pct"/>
            <w:shd w:val="clear" w:color="auto" w:fill="FFFFFF"/>
            <w:vAlign w:val="center"/>
          </w:tcPr>
          <w:p w14:paraId="55913391" w14:textId="77777777" w:rsidR="00BD25EC" w:rsidRPr="00D81020" w:rsidRDefault="00BD25EC" w:rsidP="007C6EA1">
            <w:pPr>
              <w:shd w:val="clear" w:color="auto" w:fill="FFFFFF"/>
              <w:spacing w:before="60" w:line="340" w:lineRule="exact"/>
              <w:ind w:firstLine="287"/>
              <w:jc w:val="both"/>
              <w:rPr>
                <w:rFonts w:ascii="Times New Roman" w:hAnsi="Times New Roman"/>
                <w:sz w:val="24"/>
                <w:szCs w:val="24"/>
              </w:rPr>
            </w:pPr>
            <w:r w:rsidRPr="00D141F9">
              <w:rPr>
                <w:rFonts w:ascii="Times New Roman" w:hAnsi="Times New Roman"/>
                <w:b/>
                <w:bCs/>
                <w:sz w:val="24"/>
                <w:szCs w:val="24"/>
                <w:lang w:val="vi-VN"/>
              </w:rPr>
              <w:t>Điều</w:t>
            </w:r>
            <w:r w:rsidRPr="00D141F9">
              <w:rPr>
                <w:rFonts w:ascii="Times New Roman" w:hAnsi="Times New Roman"/>
                <w:b/>
                <w:bCs/>
                <w:sz w:val="24"/>
                <w:szCs w:val="24"/>
              </w:rPr>
              <w:t xml:space="preserve"> 2</w:t>
            </w:r>
            <w:r w:rsidRPr="00D141F9">
              <w:rPr>
                <w:rFonts w:ascii="Times New Roman" w:hAnsi="Times New Roman"/>
                <w:b/>
                <w:bCs/>
                <w:sz w:val="24"/>
                <w:szCs w:val="24"/>
                <w:lang w:val="vi-VN"/>
              </w:rPr>
              <w:t xml:space="preserve">. </w:t>
            </w:r>
            <w:r w:rsidRPr="00D141F9">
              <w:rPr>
                <w:rFonts w:ascii="Times New Roman" w:hAnsi="Times New Roman"/>
                <w:b/>
                <w:bCs/>
                <w:sz w:val="24"/>
                <w:szCs w:val="24"/>
              </w:rPr>
              <w:t>Tổ chức thực hiện</w:t>
            </w:r>
          </w:p>
        </w:tc>
        <w:tc>
          <w:tcPr>
            <w:tcW w:w="1978" w:type="pct"/>
            <w:shd w:val="clear" w:color="auto" w:fill="FFFFFF"/>
            <w:vAlign w:val="center"/>
          </w:tcPr>
          <w:p w14:paraId="3E743657" w14:textId="77777777" w:rsidR="00BD25EC" w:rsidRPr="00D81020" w:rsidRDefault="00BD25EC" w:rsidP="00BD25EC">
            <w:pPr>
              <w:rPr>
                <w:rFonts w:ascii="Times New Roman" w:hAnsi="Times New Roman"/>
                <w:sz w:val="24"/>
                <w:szCs w:val="24"/>
                <w:lang w:eastAsia="vi-VN"/>
              </w:rPr>
            </w:pPr>
          </w:p>
        </w:tc>
        <w:tc>
          <w:tcPr>
            <w:tcW w:w="1037" w:type="pct"/>
            <w:shd w:val="clear" w:color="auto" w:fill="FFFFFF"/>
            <w:vAlign w:val="center"/>
          </w:tcPr>
          <w:p w14:paraId="0B557A54" w14:textId="77777777" w:rsidR="00BD25EC" w:rsidRPr="00D81020" w:rsidRDefault="00BD25EC" w:rsidP="00BD25EC">
            <w:pPr>
              <w:rPr>
                <w:rFonts w:ascii="Times New Roman" w:hAnsi="Times New Roman"/>
                <w:sz w:val="24"/>
                <w:szCs w:val="24"/>
                <w:lang w:eastAsia="vi-VN"/>
              </w:rPr>
            </w:pPr>
          </w:p>
        </w:tc>
        <w:tc>
          <w:tcPr>
            <w:tcW w:w="430" w:type="pct"/>
            <w:shd w:val="clear" w:color="auto" w:fill="FFFFFF"/>
            <w:vAlign w:val="center"/>
          </w:tcPr>
          <w:p w14:paraId="6942B05F" w14:textId="77777777" w:rsidR="00BD25EC" w:rsidRPr="00D81020" w:rsidRDefault="00BD25EC" w:rsidP="00BD25EC">
            <w:pPr>
              <w:rPr>
                <w:rFonts w:ascii="Times New Roman" w:hAnsi="Times New Roman"/>
                <w:sz w:val="24"/>
                <w:szCs w:val="24"/>
                <w:lang w:eastAsia="vi-VN"/>
              </w:rPr>
            </w:pPr>
          </w:p>
        </w:tc>
      </w:tr>
      <w:tr w:rsidR="00BD25EC" w:rsidRPr="00D81020" w14:paraId="4B14CE10" w14:textId="77777777" w:rsidTr="00D141F9">
        <w:tc>
          <w:tcPr>
            <w:tcW w:w="1555" w:type="pct"/>
            <w:shd w:val="clear" w:color="auto" w:fill="FFFFFF"/>
            <w:vAlign w:val="center"/>
          </w:tcPr>
          <w:p w14:paraId="2B9E0F91" w14:textId="77777777" w:rsidR="00BD25EC" w:rsidRPr="00D81020" w:rsidRDefault="00BD25EC" w:rsidP="007C6EA1">
            <w:pPr>
              <w:shd w:val="clear" w:color="auto" w:fill="FFFFFF"/>
              <w:spacing w:before="60" w:line="252" w:lineRule="auto"/>
              <w:ind w:firstLine="287"/>
              <w:jc w:val="both"/>
              <w:rPr>
                <w:rFonts w:ascii="Times New Roman" w:hAnsi="Times New Roman"/>
                <w:sz w:val="24"/>
                <w:szCs w:val="24"/>
              </w:rPr>
            </w:pPr>
            <w:r w:rsidRPr="00D141F9">
              <w:rPr>
                <w:rFonts w:ascii="Times New Roman" w:hAnsi="Times New Roman"/>
                <w:b/>
                <w:bCs/>
                <w:sz w:val="24"/>
                <w:szCs w:val="24"/>
                <w:lang w:val="vi-VN"/>
              </w:rPr>
              <w:t>Điều</w:t>
            </w:r>
            <w:r w:rsidRPr="00D141F9">
              <w:rPr>
                <w:rFonts w:ascii="Times New Roman" w:hAnsi="Times New Roman"/>
                <w:b/>
                <w:bCs/>
                <w:sz w:val="24"/>
                <w:szCs w:val="24"/>
              </w:rPr>
              <w:t xml:space="preserve"> 3</w:t>
            </w:r>
            <w:r w:rsidRPr="00D141F9">
              <w:rPr>
                <w:rFonts w:ascii="Times New Roman" w:hAnsi="Times New Roman"/>
                <w:b/>
                <w:bCs/>
                <w:sz w:val="24"/>
                <w:szCs w:val="24"/>
                <w:lang w:val="vi-VN"/>
              </w:rPr>
              <w:t>. Điều khoản thi hành</w:t>
            </w:r>
          </w:p>
        </w:tc>
        <w:tc>
          <w:tcPr>
            <w:tcW w:w="1978" w:type="pct"/>
            <w:shd w:val="clear" w:color="auto" w:fill="FFFFFF"/>
            <w:vAlign w:val="center"/>
          </w:tcPr>
          <w:p w14:paraId="69C7EEB6" w14:textId="77777777" w:rsidR="00BD25EC" w:rsidRPr="00D81020" w:rsidRDefault="00BD25EC" w:rsidP="00BD25EC">
            <w:pPr>
              <w:rPr>
                <w:rFonts w:ascii="Times New Roman" w:hAnsi="Times New Roman"/>
                <w:sz w:val="24"/>
                <w:szCs w:val="24"/>
                <w:lang w:eastAsia="vi-VN"/>
              </w:rPr>
            </w:pPr>
          </w:p>
        </w:tc>
        <w:tc>
          <w:tcPr>
            <w:tcW w:w="1037" w:type="pct"/>
            <w:shd w:val="clear" w:color="auto" w:fill="FFFFFF"/>
            <w:vAlign w:val="center"/>
          </w:tcPr>
          <w:p w14:paraId="361DAF6F" w14:textId="77777777" w:rsidR="00BD25EC" w:rsidRPr="00D81020" w:rsidRDefault="00BD25EC" w:rsidP="00BD25EC">
            <w:pPr>
              <w:rPr>
                <w:rFonts w:ascii="Times New Roman" w:hAnsi="Times New Roman"/>
                <w:sz w:val="24"/>
                <w:szCs w:val="24"/>
                <w:lang w:eastAsia="vi-VN"/>
              </w:rPr>
            </w:pPr>
          </w:p>
        </w:tc>
        <w:tc>
          <w:tcPr>
            <w:tcW w:w="430" w:type="pct"/>
            <w:shd w:val="clear" w:color="auto" w:fill="FFFFFF"/>
            <w:vAlign w:val="center"/>
          </w:tcPr>
          <w:p w14:paraId="2BDFFDB5" w14:textId="77777777" w:rsidR="00BD25EC" w:rsidRPr="00D81020" w:rsidRDefault="00BD25EC" w:rsidP="00BD25EC">
            <w:pPr>
              <w:rPr>
                <w:rFonts w:ascii="Times New Roman" w:hAnsi="Times New Roman"/>
                <w:sz w:val="24"/>
                <w:szCs w:val="24"/>
                <w:lang w:eastAsia="vi-VN"/>
              </w:rPr>
            </w:pPr>
          </w:p>
        </w:tc>
      </w:tr>
    </w:tbl>
    <w:p w14:paraId="78321653" w14:textId="77777777" w:rsidR="000471C3" w:rsidRPr="00D81020" w:rsidRDefault="000471C3" w:rsidP="000471C3">
      <w:pPr>
        <w:widowControl w:val="0"/>
        <w:spacing w:before="120"/>
        <w:ind w:firstLine="720"/>
        <w:rPr>
          <w:rFonts w:ascii="Times New Roman" w:hAnsi="Times New Roman"/>
          <w:b/>
          <w:bCs/>
          <w:sz w:val="26"/>
          <w:szCs w:val="26"/>
          <w:lang w:eastAsia="vi-VN"/>
        </w:rPr>
      </w:pPr>
      <w:r w:rsidRPr="00D81020">
        <w:rPr>
          <w:rFonts w:ascii="Times New Roman" w:hAnsi="Times New Roman"/>
          <w:b/>
          <w:bCs/>
          <w:sz w:val="26"/>
          <w:szCs w:val="26"/>
          <w:lang w:val="vi-VN" w:eastAsia="vi-VN"/>
        </w:rPr>
        <w:t xml:space="preserve">3. Điều ước quốc tế có liên quan đến </w:t>
      </w:r>
      <w:r w:rsidR="006D0029">
        <w:rPr>
          <w:rFonts w:ascii="Times New Roman" w:hAnsi="Times New Roman"/>
          <w:b/>
          <w:bCs/>
          <w:sz w:val="26"/>
          <w:szCs w:val="26"/>
          <w:lang w:eastAsia="vi-VN"/>
        </w:rPr>
        <w:t>dự thảo Quyết định</w:t>
      </w:r>
      <w:r w:rsidRPr="00D81020">
        <w:rPr>
          <w:rFonts w:ascii="Times New Roman" w:hAnsi="Times New Roman"/>
          <w:b/>
          <w:bCs/>
          <w:sz w:val="26"/>
          <w:szCs w:val="26"/>
          <w:lang w:eastAsia="vi-VN"/>
        </w:rPr>
        <w:t>: Không có</w:t>
      </w:r>
    </w:p>
    <w:p w14:paraId="348F582D" w14:textId="77777777" w:rsidR="003B2C40" w:rsidRPr="001D4A96" w:rsidRDefault="001D4A96" w:rsidP="001D4A96">
      <w:pPr>
        <w:pStyle w:val="NormalWeb"/>
        <w:widowControl w:val="0"/>
        <w:shd w:val="clear" w:color="auto" w:fill="FFFFFF"/>
        <w:spacing w:before="60" w:beforeAutospacing="0" w:after="60" w:afterAutospacing="0" w:line="380" w:lineRule="exact"/>
        <w:ind w:firstLine="720"/>
        <w:jc w:val="right"/>
        <w:rPr>
          <w:b/>
          <w:bCs/>
          <w:sz w:val="26"/>
          <w:szCs w:val="26"/>
        </w:rPr>
      </w:pPr>
      <w:r>
        <w:rPr>
          <w:b/>
          <w:bCs/>
          <w:sz w:val="26"/>
          <w:szCs w:val="26"/>
        </w:rPr>
        <w:t>SỞ NÔNG NGHIỆP VÀ MÔI TRƯỜNG</w:t>
      </w:r>
    </w:p>
    <w:sectPr w:rsidR="003B2C40" w:rsidRPr="001D4A96" w:rsidSect="00CF158B">
      <w:pgSz w:w="16840" w:h="11907" w:orient="landscape" w:code="9"/>
      <w:pgMar w:top="1701" w:right="1134" w:bottom="1134"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494B4" w14:textId="77777777" w:rsidR="00AE36C0" w:rsidRDefault="00AE36C0">
      <w:r>
        <w:separator/>
      </w:r>
    </w:p>
  </w:endnote>
  <w:endnote w:type="continuationSeparator" w:id="0">
    <w:p w14:paraId="6F4A8B58" w14:textId="77777777" w:rsidR="00AE36C0" w:rsidRDefault="00AE3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ACEA0" w14:textId="77777777" w:rsidR="009B2277" w:rsidRDefault="009B2277" w:rsidP="00A3314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2F5CE01" w14:textId="77777777" w:rsidR="009B2277" w:rsidRDefault="009B2277">
    <w:pPr>
      <w:pStyle w:val="Footer"/>
    </w:pPr>
  </w:p>
  <w:p w14:paraId="6AECDC32" w14:textId="77777777" w:rsidR="009B2277" w:rsidRDefault="009B22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80D26" w14:textId="77777777" w:rsidR="00AE36C0" w:rsidRDefault="00AE36C0">
      <w:r>
        <w:separator/>
      </w:r>
    </w:p>
  </w:footnote>
  <w:footnote w:type="continuationSeparator" w:id="0">
    <w:p w14:paraId="2422D7EE" w14:textId="77777777" w:rsidR="00AE36C0" w:rsidRDefault="00AE36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5857E" w14:textId="77777777" w:rsidR="006523B9" w:rsidRDefault="006523B9" w:rsidP="005C1DF1">
    <w:pPr>
      <w:pStyle w:val="Header"/>
      <w:jc w:val="center"/>
    </w:pPr>
    <w:r>
      <w:fldChar w:fldCharType="begin"/>
    </w:r>
    <w:r>
      <w:instrText xml:space="preserve"> PAGE   \* MERGEFORMAT </w:instrText>
    </w:r>
    <w:r>
      <w:fldChar w:fldCharType="separate"/>
    </w:r>
    <w:r w:rsidR="00102FE0">
      <w:rPr>
        <w:noProof/>
      </w:rPr>
      <w:t>9</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63066"/>
    <w:multiLevelType w:val="hybridMultilevel"/>
    <w:tmpl w:val="337C98C6"/>
    <w:lvl w:ilvl="0" w:tplc="7C36B938">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23D604FF"/>
    <w:multiLevelType w:val="hybridMultilevel"/>
    <w:tmpl w:val="9178546C"/>
    <w:lvl w:ilvl="0" w:tplc="740C6D96">
      <w:start w:val="1"/>
      <w:numFmt w:val="decimal"/>
      <w:lvlText w:val="%1."/>
      <w:lvlJc w:val="left"/>
      <w:pPr>
        <w:ind w:left="720" w:hanging="360"/>
      </w:pPr>
      <w:rPr>
        <w:rFonts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45097E"/>
    <w:multiLevelType w:val="hybridMultilevel"/>
    <w:tmpl w:val="A088FEF6"/>
    <w:lvl w:ilvl="0" w:tplc="D9368BE6">
      <w:start w:val="4"/>
      <w:numFmt w:val="decimal"/>
      <w:lvlText w:val="%1."/>
      <w:lvlJc w:val="left"/>
      <w:pPr>
        <w:tabs>
          <w:tab w:val="num" w:pos="873"/>
        </w:tabs>
        <w:ind w:left="873" w:hanging="360"/>
      </w:pPr>
      <w:rPr>
        <w:rFonts w:hint="default"/>
      </w:rPr>
    </w:lvl>
    <w:lvl w:ilvl="1" w:tplc="04090019" w:tentative="1">
      <w:start w:val="1"/>
      <w:numFmt w:val="lowerLetter"/>
      <w:lvlText w:val="%2."/>
      <w:lvlJc w:val="left"/>
      <w:pPr>
        <w:tabs>
          <w:tab w:val="num" w:pos="1593"/>
        </w:tabs>
        <w:ind w:left="1593" w:hanging="360"/>
      </w:pPr>
    </w:lvl>
    <w:lvl w:ilvl="2" w:tplc="0409001B" w:tentative="1">
      <w:start w:val="1"/>
      <w:numFmt w:val="lowerRoman"/>
      <w:lvlText w:val="%3."/>
      <w:lvlJc w:val="right"/>
      <w:pPr>
        <w:tabs>
          <w:tab w:val="num" w:pos="2313"/>
        </w:tabs>
        <w:ind w:left="2313" w:hanging="180"/>
      </w:pPr>
    </w:lvl>
    <w:lvl w:ilvl="3" w:tplc="0409000F" w:tentative="1">
      <w:start w:val="1"/>
      <w:numFmt w:val="decimal"/>
      <w:lvlText w:val="%4."/>
      <w:lvlJc w:val="left"/>
      <w:pPr>
        <w:tabs>
          <w:tab w:val="num" w:pos="3033"/>
        </w:tabs>
        <w:ind w:left="3033" w:hanging="360"/>
      </w:pPr>
    </w:lvl>
    <w:lvl w:ilvl="4" w:tplc="04090019" w:tentative="1">
      <w:start w:val="1"/>
      <w:numFmt w:val="lowerLetter"/>
      <w:lvlText w:val="%5."/>
      <w:lvlJc w:val="left"/>
      <w:pPr>
        <w:tabs>
          <w:tab w:val="num" w:pos="3753"/>
        </w:tabs>
        <w:ind w:left="3753" w:hanging="360"/>
      </w:pPr>
    </w:lvl>
    <w:lvl w:ilvl="5" w:tplc="0409001B" w:tentative="1">
      <w:start w:val="1"/>
      <w:numFmt w:val="lowerRoman"/>
      <w:lvlText w:val="%6."/>
      <w:lvlJc w:val="right"/>
      <w:pPr>
        <w:tabs>
          <w:tab w:val="num" w:pos="4473"/>
        </w:tabs>
        <w:ind w:left="4473" w:hanging="180"/>
      </w:pPr>
    </w:lvl>
    <w:lvl w:ilvl="6" w:tplc="0409000F" w:tentative="1">
      <w:start w:val="1"/>
      <w:numFmt w:val="decimal"/>
      <w:lvlText w:val="%7."/>
      <w:lvlJc w:val="left"/>
      <w:pPr>
        <w:tabs>
          <w:tab w:val="num" w:pos="5193"/>
        </w:tabs>
        <w:ind w:left="5193" w:hanging="360"/>
      </w:pPr>
    </w:lvl>
    <w:lvl w:ilvl="7" w:tplc="04090019" w:tentative="1">
      <w:start w:val="1"/>
      <w:numFmt w:val="lowerLetter"/>
      <w:lvlText w:val="%8."/>
      <w:lvlJc w:val="left"/>
      <w:pPr>
        <w:tabs>
          <w:tab w:val="num" w:pos="5913"/>
        </w:tabs>
        <w:ind w:left="5913" w:hanging="360"/>
      </w:pPr>
    </w:lvl>
    <w:lvl w:ilvl="8" w:tplc="0409001B" w:tentative="1">
      <w:start w:val="1"/>
      <w:numFmt w:val="lowerRoman"/>
      <w:lvlText w:val="%9."/>
      <w:lvlJc w:val="right"/>
      <w:pPr>
        <w:tabs>
          <w:tab w:val="num" w:pos="6633"/>
        </w:tabs>
        <w:ind w:left="6633" w:hanging="180"/>
      </w:pPr>
    </w:lvl>
  </w:abstractNum>
  <w:abstractNum w:abstractNumId="3" w15:restartNumberingAfterBreak="0">
    <w:nsid w:val="34D75DFD"/>
    <w:multiLevelType w:val="hybridMultilevel"/>
    <w:tmpl w:val="7840D096"/>
    <w:lvl w:ilvl="0" w:tplc="C6A07C00">
      <w:start w:val="1"/>
      <w:numFmt w:val="upp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3F5A195A"/>
    <w:multiLevelType w:val="hybridMultilevel"/>
    <w:tmpl w:val="3B94F768"/>
    <w:lvl w:ilvl="0" w:tplc="8BBAD01C">
      <w:start w:val="1"/>
      <w:numFmt w:val="upp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CC94304"/>
    <w:multiLevelType w:val="hybridMultilevel"/>
    <w:tmpl w:val="9F80A3E8"/>
    <w:lvl w:ilvl="0" w:tplc="9404F294">
      <w:start w:val="1"/>
      <w:numFmt w:val="upp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977225285">
    <w:abstractNumId w:val="0"/>
  </w:num>
  <w:num w:numId="2" w16cid:durableId="2116054852">
    <w:abstractNumId w:val="2"/>
  </w:num>
  <w:num w:numId="3" w16cid:durableId="1172912779">
    <w:abstractNumId w:val="4"/>
  </w:num>
  <w:num w:numId="4" w16cid:durableId="427042911">
    <w:abstractNumId w:val="3"/>
  </w:num>
  <w:num w:numId="5" w16cid:durableId="2020620005">
    <w:abstractNumId w:val="5"/>
  </w:num>
  <w:num w:numId="6" w16cid:durableId="6146787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7"/>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2A6F"/>
    <w:rsid w:val="00000054"/>
    <w:rsid w:val="00000340"/>
    <w:rsid w:val="00000DA9"/>
    <w:rsid w:val="00004DE6"/>
    <w:rsid w:val="00004F79"/>
    <w:rsid w:val="0000727D"/>
    <w:rsid w:val="00010778"/>
    <w:rsid w:val="00015456"/>
    <w:rsid w:val="00016869"/>
    <w:rsid w:val="00016FA7"/>
    <w:rsid w:val="000209F8"/>
    <w:rsid w:val="00024816"/>
    <w:rsid w:val="00025B7B"/>
    <w:rsid w:val="00025C10"/>
    <w:rsid w:val="0002682D"/>
    <w:rsid w:val="00026EFB"/>
    <w:rsid w:val="0003703C"/>
    <w:rsid w:val="00043AC8"/>
    <w:rsid w:val="00043B63"/>
    <w:rsid w:val="00044FB1"/>
    <w:rsid w:val="000453A4"/>
    <w:rsid w:val="0004572C"/>
    <w:rsid w:val="000471C3"/>
    <w:rsid w:val="000510B8"/>
    <w:rsid w:val="000524C9"/>
    <w:rsid w:val="00053A28"/>
    <w:rsid w:val="00056ADE"/>
    <w:rsid w:val="000575CA"/>
    <w:rsid w:val="00057AD4"/>
    <w:rsid w:val="00060142"/>
    <w:rsid w:val="000602B0"/>
    <w:rsid w:val="000612F9"/>
    <w:rsid w:val="00061DDF"/>
    <w:rsid w:val="00063893"/>
    <w:rsid w:val="00070CE0"/>
    <w:rsid w:val="000712AA"/>
    <w:rsid w:val="00075ED1"/>
    <w:rsid w:val="000774AE"/>
    <w:rsid w:val="00077669"/>
    <w:rsid w:val="00081CA0"/>
    <w:rsid w:val="0008350B"/>
    <w:rsid w:val="0008583B"/>
    <w:rsid w:val="00087C90"/>
    <w:rsid w:val="00090A2B"/>
    <w:rsid w:val="00090E9D"/>
    <w:rsid w:val="00092E16"/>
    <w:rsid w:val="0009463E"/>
    <w:rsid w:val="000946AE"/>
    <w:rsid w:val="00095B77"/>
    <w:rsid w:val="00097401"/>
    <w:rsid w:val="0009769F"/>
    <w:rsid w:val="000A1BA2"/>
    <w:rsid w:val="000A1EFC"/>
    <w:rsid w:val="000A34FB"/>
    <w:rsid w:val="000A39EB"/>
    <w:rsid w:val="000A4823"/>
    <w:rsid w:val="000A518D"/>
    <w:rsid w:val="000A5D16"/>
    <w:rsid w:val="000A6E0D"/>
    <w:rsid w:val="000A7359"/>
    <w:rsid w:val="000B11E9"/>
    <w:rsid w:val="000B1740"/>
    <w:rsid w:val="000B4E39"/>
    <w:rsid w:val="000B508B"/>
    <w:rsid w:val="000B7521"/>
    <w:rsid w:val="000C7F8B"/>
    <w:rsid w:val="000D1936"/>
    <w:rsid w:val="000D1B72"/>
    <w:rsid w:val="000D1C30"/>
    <w:rsid w:val="000D2C85"/>
    <w:rsid w:val="000D32C5"/>
    <w:rsid w:val="000D3F59"/>
    <w:rsid w:val="000D523E"/>
    <w:rsid w:val="000E12D1"/>
    <w:rsid w:val="000E2DF0"/>
    <w:rsid w:val="000E4449"/>
    <w:rsid w:val="000E5E5A"/>
    <w:rsid w:val="000E66F8"/>
    <w:rsid w:val="000E6D14"/>
    <w:rsid w:val="000F03AE"/>
    <w:rsid w:val="000F18F4"/>
    <w:rsid w:val="000F67DD"/>
    <w:rsid w:val="00101C01"/>
    <w:rsid w:val="00102FE0"/>
    <w:rsid w:val="00103A47"/>
    <w:rsid w:val="0010597D"/>
    <w:rsid w:val="00107907"/>
    <w:rsid w:val="0011231D"/>
    <w:rsid w:val="00112A60"/>
    <w:rsid w:val="00114721"/>
    <w:rsid w:val="00116545"/>
    <w:rsid w:val="00117A09"/>
    <w:rsid w:val="0012149C"/>
    <w:rsid w:val="0012754E"/>
    <w:rsid w:val="00127DEC"/>
    <w:rsid w:val="00130753"/>
    <w:rsid w:val="001311D9"/>
    <w:rsid w:val="001318B3"/>
    <w:rsid w:val="00134BD2"/>
    <w:rsid w:val="00136568"/>
    <w:rsid w:val="001375FE"/>
    <w:rsid w:val="00140287"/>
    <w:rsid w:val="0014198A"/>
    <w:rsid w:val="0014376A"/>
    <w:rsid w:val="00143806"/>
    <w:rsid w:val="0014551C"/>
    <w:rsid w:val="001462DE"/>
    <w:rsid w:val="00150F8F"/>
    <w:rsid w:val="0015320D"/>
    <w:rsid w:val="00155A15"/>
    <w:rsid w:val="00155B69"/>
    <w:rsid w:val="00156156"/>
    <w:rsid w:val="00160298"/>
    <w:rsid w:val="00160A08"/>
    <w:rsid w:val="00160BFB"/>
    <w:rsid w:val="00162778"/>
    <w:rsid w:val="001640D5"/>
    <w:rsid w:val="001657F0"/>
    <w:rsid w:val="001660F1"/>
    <w:rsid w:val="001776F3"/>
    <w:rsid w:val="00177D19"/>
    <w:rsid w:val="00177E0F"/>
    <w:rsid w:val="00182395"/>
    <w:rsid w:val="00183EF5"/>
    <w:rsid w:val="00184A83"/>
    <w:rsid w:val="001863FC"/>
    <w:rsid w:val="0019118F"/>
    <w:rsid w:val="00192204"/>
    <w:rsid w:val="00192A95"/>
    <w:rsid w:val="00193C2F"/>
    <w:rsid w:val="00196AA5"/>
    <w:rsid w:val="0019774E"/>
    <w:rsid w:val="001A2220"/>
    <w:rsid w:val="001A2AB6"/>
    <w:rsid w:val="001A4F95"/>
    <w:rsid w:val="001A750F"/>
    <w:rsid w:val="001A7E76"/>
    <w:rsid w:val="001B0A3B"/>
    <w:rsid w:val="001B2BF1"/>
    <w:rsid w:val="001B4320"/>
    <w:rsid w:val="001B4D95"/>
    <w:rsid w:val="001B7FE2"/>
    <w:rsid w:val="001C019C"/>
    <w:rsid w:val="001C1F50"/>
    <w:rsid w:val="001C332B"/>
    <w:rsid w:val="001C48CA"/>
    <w:rsid w:val="001C7EB6"/>
    <w:rsid w:val="001D4A96"/>
    <w:rsid w:val="001D7371"/>
    <w:rsid w:val="001E00A4"/>
    <w:rsid w:val="001E2D7E"/>
    <w:rsid w:val="001E3E51"/>
    <w:rsid w:val="001E4D69"/>
    <w:rsid w:val="001E5050"/>
    <w:rsid w:val="001E5578"/>
    <w:rsid w:val="001E63CA"/>
    <w:rsid w:val="001E75D2"/>
    <w:rsid w:val="001E7694"/>
    <w:rsid w:val="001F000C"/>
    <w:rsid w:val="001F466F"/>
    <w:rsid w:val="001F5839"/>
    <w:rsid w:val="001F6DCF"/>
    <w:rsid w:val="00203F27"/>
    <w:rsid w:val="00204E1F"/>
    <w:rsid w:val="00206BDD"/>
    <w:rsid w:val="00207A6A"/>
    <w:rsid w:val="00210B1F"/>
    <w:rsid w:val="00210D82"/>
    <w:rsid w:val="002132C8"/>
    <w:rsid w:val="00215C41"/>
    <w:rsid w:val="002169AF"/>
    <w:rsid w:val="002236F3"/>
    <w:rsid w:val="00223EC1"/>
    <w:rsid w:val="002262D2"/>
    <w:rsid w:val="00227244"/>
    <w:rsid w:val="002274B0"/>
    <w:rsid w:val="00231083"/>
    <w:rsid w:val="002311BE"/>
    <w:rsid w:val="00232C51"/>
    <w:rsid w:val="00234B0B"/>
    <w:rsid w:val="002365CC"/>
    <w:rsid w:val="00237479"/>
    <w:rsid w:val="00237A07"/>
    <w:rsid w:val="002452E4"/>
    <w:rsid w:val="00247B10"/>
    <w:rsid w:val="00247C13"/>
    <w:rsid w:val="00250DEA"/>
    <w:rsid w:val="00252034"/>
    <w:rsid w:val="00253070"/>
    <w:rsid w:val="00255876"/>
    <w:rsid w:val="00257266"/>
    <w:rsid w:val="00257B62"/>
    <w:rsid w:val="00262168"/>
    <w:rsid w:val="00262DA0"/>
    <w:rsid w:val="00264644"/>
    <w:rsid w:val="0026531E"/>
    <w:rsid w:val="002653FD"/>
    <w:rsid w:val="0026598C"/>
    <w:rsid w:val="00265C84"/>
    <w:rsid w:val="0026738F"/>
    <w:rsid w:val="002723BD"/>
    <w:rsid w:val="00272BE8"/>
    <w:rsid w:val="00273AFA"/>
    <w:rsid w:val="0027416A"/>
    <w:rsid w:val="00274AEF"/>
    <w:rsid w:val="00275E32"/>
    <w:rsid w:val="00275F1A"/>
    <w:rsid w:val="00281068"/>
    <w:rsid w:val="00281C96"/>
    <w:rsid w:val="00282828"/>
    <w:rsid w:val="0028282E"/>
    <w:rsid w:val="00283FED"/>
    <w:rsid w:val="0028735B"/>
    <w:rsid w:val="002901AD"/>
    <w:rsid w:val="00290453"/>
    <w:rsid w:val="00293CF5"/>
    <w:rsid w:val="0029646E"/>
    <w:rsid w:val="002A1385"/>
    <w:rsid w:val="002A165A"/>
    <w:rsid w:val="002A43CD"/>
    <w:rsid w:val="002B13AE"/>
    <w:rsid w:val="002B341F"/>
    <w:rsid w:val="002B642C"/>
    <w:rsid w:val="002B7A42"/>
    <w:rsid w:val="002B7ED6"/>
    <w:rsid w:val="002C018D"/>
    <w:rsid w:val="002C041F"/>
    <w:rsid w:val="002C12DA"/>
    <w:rsid w:val="002C34DE"/>
    <w:rsid w:val="002C64FE"/>
    <w:rsid w:val="002C7DED"/>
    <w:rsid w:val="002D0380"/>
    <w:rsid w:val="002D0A98"/>
    <w:rsid w:val="002D3F8A"/>
    <w:rsid w:val="002D68EE"/>
    <w:rsid w:val="002E2B43"/>
    <w:rsid w:val="002E675B"/>
    <w:rsid w:val="002E76EE"/>
    <w:rsid w:val="002E76EF"/>
    <w:rsid w:val="002F005E"/>
    <w:rsid w:val="002F1E17"/>
    <w:rsid w:val="002F221F"/>
    <w:rsid w:val="002F67E6"/>
    <w:rsid w:val="002F7883"/>
    <w:rsid w:val="00302EC4"/>
    <w:rsid w:val="00303A74"/>
    <w:rsid w:val="00306E71"/>
    <w:rsid w:val="0031040F"/>
    <w:rsid w:val="00310B17"/>
    <w:rsid w:val="0031165D"/>
    <w:rsid w:val="00314059"/>
    <w:rsid w:val="00321A50"/>
    <w:rsid w:val="00323CA3"/>
    <w:rsid w:val="00324B35"/>
    <w:rsid w:val="003260B6"/>
    <w:rsid w:val="00332555"/>
    <w:rsid w:val="00333C89"/>
    <w:rsid w:val="00334EE9"/>
    <w:rsid w:val="0033762F"/>
    <w:rsid w:val="00337F48"/>
    <w:rsid w:val="00346ED0"/>
    <w:rsid w:val="00350871"/>
    <w:rsid w:val="00353023"/>
    <w:rsid w:val="003560A4"/>
    <w:rsid w:val="003572A2"/>
    <w:rsid w:val="00357CB1"/>
    <w:rsid w:val="0036160E"/>
    <w:rsid w:val="00362972"/>
    <w:rsid w:val="00363A5B"/>
    <w:rsid w:val="003649DF"/>
    <w:rsid w:val="003663D6"/>
    <w:rsid w:val="00366EB7"/>
    <w:rsid w:val="00367DFA"/>
    <w:rsid w:val="00370C78"/>
    <w:rsid w:val="003762FE"/>
    <w:rsid w:val="0038055E"/>
    <w:rsid w:val="0038142A"/>
    <w:rsid w:val="003825AE"/>
    <w:rsid w:val="003852A0"/>
    <w:rsid w:val="003869CA"/>
    <w:rsid w:val="003A07F9"/>
    <w:rsid w:val="003A1607"/>
    <w:rsid w:val="003A333F"/>
    <w:rsid w:val="003A45CD"/>
    <w:rsid w:val="003A6A49"/>
    <w:rsid w:val="003B24FC"/>
    <w:rsid w:val="003B2C40"/>
    <w:rsid w:val="003B3D6D"/>
    <w:rsid w:val="003B5752"/>
    <w:rsid w:val="003B5C77"/>
    <w:rsid w:val="003C32B7"/>
    <w:rsid w:val="003C3EC6"/>
    <w:rsid w:val="003C4822"/>
    <w:rsid w:val="003C65C5"/>
    <w:rsid w:val="003C7CF6"/>
    <w:rsid w:val="003D00B6"/>
    <w:rsid w:val="003D075A"/>
    <w:rsid w:val="003D17B1"/>
    <w:rsid w:val="003D23BD"/>
    <w:rsid w:val="003D39F8"/>
    <w:rsid w:val="003E1825"/>
    <w:rsid w:val="003E4365"/>
    <w:rsid w:val="003E4FBF"/>
    <w:rsid w:val="003F445C"/>
    <w:rsid w:val="003F57BA"/>
    <w:rsid w:val="003F5873"/>
    <w:rsid w:val="00400D6A"/>
    <w:rsid w:val="00401AA4"/>
    <w:rsid w:val="0040266E"/>
    <w:rsid w:val="0040405A"/>
    <w:rsid w:val="00404BCA"/>
    <w:rsid w:val="00404DB9"/>
    <w:rsid w:val="00406756"/>
    <w:rsid w:val="00410002"/>
    <w:rsid w:val="0041097B"/>
    <w:rsid w:val="00413BC2"/>
    <w:rsid w:val="00422D34"/>
    <w:rsid w:val="00425BA3"/>
    <w:rsid w:val="00425DA6"/>
    <w:rsid w:val="004330C2"/>
    <w:rsid w:val="00435073"/>
    <w:rsid w:val="004367A9"/>
    <w:rsid w:val="00437506"/>
    <w:rsid w:val="00437A90"/>
    <w:rsid w:val="00440720"/>
    <w:rsid w:val="00444CD3"/>
    <w:rsid w:val="00447966"/>
    <w:rsid w:val="00451204"/>
    <w:rsid w:val="00452290"/>
    <w:rsid w:val="00453E5F"/>
    <w:rsid w:val="00456C66"/>
    <w:rsid w:val="0045793B"/>
    <w:rsid w:val="00460A3E"/>
    <w:rsid w:val="00462C8D"/>
    <w:rsid w:val="00462EF2"/>
    <w:rsid w:val="00463231"/>
    <w:rsid w:val="00464300"/>
    <w:rsid w:val="00464677"/>
    <w:rsid w:val="0046589C"/>
    <w:rsid w:val="00466F63"/>
    <w:rsid w:val="004715B5"/>
    <w:rsid w:val="00475399"/>
    <w:rsid w:val="0047639B"/>
    <w:rsid w:val="004779D8"/>
    <w:rsid w:val="00477F46"/>
    <w:rsid w:val="0048077B"/>
    <w:rsid w:val="00481A6D"/>
    <w:rsid w:val="00485E98"/>
    <w:rsid w:val="0048745F"/>
    <w:rsid w:val="00492013"/>
    <w:rsid w:val="00493B17"/>
    <w:rsid w:val="00495BB4"/>
    <w:rsid w:val="00497D93"/>
    <w:rsid w:val="004A11E3"/>
    <w:rsid w:val="004A2085"/>
    <w:rsid w:val="004A2E66"/>
    <w:rsid w:val="004A2F46"/>
    <w:rsid w:val="004A6936"/>
    <w:rsid w:val="004A6CFE"/>
    <w:rsid w:val="004B0D0F"/>
    <w:rsid w:val="004B1004"/>
    <w:rsid w:val="004B289E"/>
    <w:rsid w:val="004B3CB8"/>
    <w:rsid w:val="004B5F66"/>
    <w:rsid w:val="004B6E36"/>
    <w:rsid w:val="004B71F9"/>
    <w:rsid w:val="004B7645"/>
    <w:rsid w:val="004C07F4"/>
    <w:rsid w:val="004C176A"/>
    <w:rsid w:val="004C276F"/>
    <w:rsid w:val="004C4226"/>
    <w:rsid w:val="004C574C"/>
    <w:rsid w:val="004C68BA"/>
    <w:rsid w:val="004C7D1D"/>
    <w:rsid w:val="004D1DD5"/>
    <w:rsid w:val="004D2CA7"/>
    <w:rsid w:val="004D3CA2"/>
    <w:rsid w:val="004D5718"/>
    <w:rsid w:val="004D7006"/>
    <w:rsid w:val="004D758F"/>
    <w:rsid w:val="004D7837"/>
    <w:rsid w:val="004E0A9E"/>
    <w:rsid w:val="004E1371"/>
    <w:rsid w:val="004E2025"/>
    <w:rsid w:val="004E2952"/>
    <w:rsid w:val="004E35AD"/>
    <w:rsid w:val="004E44EE"/>
    <w:rsid w:val="004E5AEB"/>
    <w:rsid w:val="004E6209"/>
    <w:rsid w:val="004E6860"/>
    <w:rsid w:val="004E7C07"/>
    <w:rsid w:val="005013AA"/>
    <w:rsid w:val="00502DB6"/>
    <w:rsid w:val="0050438F"/>
    <w:rsid w:val="00505DC5"/>
    <w:rsid w:val="00515063"/>
    <w:rsid w:val="00517929"/>
    <w:rsid w:val="005200AA"/>
    <w:rsid w:val="0052178A"/>
    <w:rsid w:val="00522B2A"/>
    <w:rsid w:val="00524EFA"/>
    <w:rsid w:val="00525C1A"/>
    <w:rsid w:val="00525CFF"/>
    <w:rsid w:val="00525FD9"/>
    <w:rsid w:val="00527746"/>
    <w:rsid w:val="0052795E"/>
    <w:rsid w:val="00531E8C"/>
    <w:rsid w:val="00541B2E"/>
    <w:rsid w:val="00541C0E"/>
    <w:rsid w:val="00546D26"/>
    <w:rsid w:val="00546F67"/>
    <w:rsid w:val="00547315"/>
    <w:rsid w:val="00550D6D"/>
    <w:rsid w:val="0055257C"/>
    <w:rsid w:val="005528C4"/>
    <w:rsid w:val="005567D4"/>
    <w:rsid w:val="00556977"/>
    <w:rsid w:val="00560FD0"/>
    <w:rsid w:val="00563C1E"/>
    <w:rsid w:val="00570132"/>
    <w:rsid w:val="00571131"/>
    <w:rsid w:val="00573169"/>
    <w:rsid w:val="0057450C"/>
    <w:rsid w:val="00575860"/>
    <w:rsid w:val="00575D11"/>
    <w:rsid w:val="0058087B"/>
    <w:rsid w:val="00581E61"/>
    <w:rsid w:val="00582A6F"/>
    <w:rsid w:val="005836C7"/>
    <w:rsid w:val="00585312"/>
    <w:rsid w:val="00592F7C"/>
    <w:rsid w:val="005A19C9"/>
    <w:rsid w:val="005A1DAA"/>
    <w:rsid w:val="005A4396"/>
    <w:rsid w:val="005A49D1"/>
    <w:rsid w:val="005A4D14"/>
    <w:rsid w:val="005A5D29"/>
    <w:rsid w:val="005B33B2"/>
    <w:rsid w:val="005B4615"/>
    <w:rsid w:val="005B4E7E"/>
    <w:rsid w:val="005B7D93"/>
    <w:rsid w:val="005C1DF1"/>
    <w:rsid w:val="005D2E45"/>
    <w:rsid w:val="005D36E4"/>
    <w:rsid w:val="005D64C0"/>
    <w:rsid w:val="005D77E2"/>
    <w:rsid w:val="005E08DE"/>
    <w:rsid w:val="005E184E"/>
    <w:rsid w:val="005E2F24"/>
    <w:rsid w:val="005E30E6"/>
    <w:rsid w:val="005E319E"/>
    <w:rsid w:val="005E4A10"/>
    <w:rsid w:val="005E6EA0"/>
    <w:rsid w:val="005E7F53"/>
    <w:rsid w:val="005F1515"/>
    <w:rsid w:val="005F34A2"/>
    <w:rsid w:val="005F7C6B"/>
    <w:rsid w:val="006005A3"/>
    <w:rsid w:val="006005C5"/>
    <w:rsid w:val="00600F78"/>
    <w:rsid w:val="00602A44"/>
    <w:rsid w:val="00604EEA"/>
    <w:rsid w:val="0060563A"/>
    <w:rsid w:val="00610718"/>
    <w:rsid w:val="00613CA8"/>
    <w:rsid w:val="00617F54"/>
    <w:rsid w:val="006207A4"/>
    <w:rsid w:val="00621646"/>
    <w:rsid w:val="0062506D"/>
    <w:rsid w:val="006256E0"/>
    <w:rsid w:val="0063073C"/>
    <w:rsid w:val="006318E3"/>
    <w:rsid w:val="00632402"/>
    <w:rsid w:val="00632F0F"/>
    <w:rsid w:val="006332D6"/>
    <w:rsid w:val="00634216"/>
    <w:rsid w:val="006356AB"/>
    <w:rsid w:val="00645B0F"/>
    <w:rsid w:val="00645CBD"/>
    <w:rsid w:val="0064637B"/>
    <w:rsid w:val="0064757D"/>
    <w:rsid w:val="0065149A"/>
    <w:rsid w:val="006523B9"/>
    <w:rsid w:val="00652F04"/>
    <w:rsid w:val="006736F4"/>
    <w:rsid w:val="00673F5C"/>
    <w:rsid w:val="00676F2D"/>
    <w:rsid w:val="00677084"/>
    <w:rsid w:val="00682BF2"/>
    <w:rsid w:val="00682ECD"/>
    <w:rsid w:val="00691006"/>
    <w:rsid w:val="0069177E"/>
    <w:rsid w:val="006922FA"/>
    <w:rsid w:val="006965FC"/>
    <w:rsid w:val="00697C1C"/>
    <w:rsid w:val="006A7DB9"/>
    <w:rsid w:val="006B0E06"/>
    <w:rsid w:val="006B43E9"/>
    <w:rsid w:val="006B5517"/>
    <w:rsid w:val="006C018C"/>
    <w:rsid w:val="006C12B6"/>
    <w:rsid w:val="006C1744"/>
    <w:rsid w:val="006C6A02"/>
    <w:rsid w:val="006C7A45"/>
    <w:rsid w:val="006D0029"/>
    <w:rsid w:val="006D33A7"/>
    <w:rsid w:val="006D5004"/>
    <w:rsid w:val="006D7109"/>
    <w:rsid w:val="006E739A"/>
    <w:rsid w:val="006F1C50"/>
    <w:rsid w:val="006F1CE5"/>
    <w:rsid w:val="006F2753"/>
    <w:rsid w:val="006F2B87"/>
    <w:rsid w:val="006F458A"/>
    <w:rsid w:val="006F6D3F"/>
    <w:rsid w:val="00702B87"/>
    <w:rsid w:val="00703E43"/>
    <w:rsid w:val="0071089B"/>
    <w:rsid w:val="00716A51"/>
    <w:rsid w:val="00716E4E"/>
    <w:rsid w:val="00726DCA"/>
    <w:rsid w:val="00730FE9"/>
    <w:rsid w:val="00731583"/>
    <w:rsid w:val="00734257"/>
    <w:rsid w:val="007366C0"/>
    <w:rsid w:val="00737A13"/>
    <w:rsid w:val="00747AAA"/>
    <w:rsid w:val="00753E09"/>
    <w:rsid w:val="00754D4A"/>
    <w:rsid w:val="0075793C"/>
    <w:rsid w:val="007632E2"/>
    <w:rsid w:val="0076391A"/>
    <w:rsid w:val="00764F9A"/>
    <w:rsid w:val="00764FBA"/>
    <w:rsid w:val="0077074E"/>
    <w:rsid w:val="0077155B"/>
    <w:rsid w:val="007747F1"/>
    <w:rsid w:val="00776116"/>
    <w:rsid w:val="0078006F"/>
    <w:rsid w:val="00782111"/>
    <w:rsid w:val="007825C2"/>
    <w:rsid w:val="00783117"/>
    <w:rsid w:val="00783BAA"/>
    <w:rsid w:val="00784458"/>
    <w:rsid w:val="00784783"/>
    <w:rsid w:val="00785CC7"/>
    <w:rsid w:val="0079016F"/>
    <w:rsid w:val="00792DB7"/>
    <w:rsid w:val="007940A9"/>
    <w:rsid w:val="00794C7A"/>
    <w:rsid w:val="00794E8F"/>
    <w:rsid w:val="00797734"/>
    <w:rsid w:val="007A1AC5"/>
    <w:rsid w:val="007A3B25"/>
    <w:rsid w:val="007A3C31"/>
    <w:rsid w:val="007A4F18"/>
    <w:rsid w:val="007A5758"/>
    <w:rsid w:val="007A5A51"/>
    <w:rsid w:val="007A5D49"/>
    <w:rsid w:val="007A656A"/>
    <w:rsid w:val="007A6BCD"/>
    <w:rsid w:val="007B2189"/>
    <w:rsid w:val="007B38FB"/>
    <w:rsid w:val="007B5C92"/>
    <w:rsid w:val="007B752B"/>
    <w:rsid w:val="007C4760"/>
    <w:rsid w:val="007C5CD0"/>
    <w:rsid w:val="007C6EA1"/>
    <w:rsid w:val="007C7B56"/>
    <w:rsid w:val="007D4C15"/>
    <w:rsid w:val="007D51D6"/>
    <w:rsid w:val="007D56FC"/>
    <w:rsid w:val="007D633D"/>
    <w:rsid w:val="007D68C2"/>
    <w:rsid w:val="007E1B0D"/>
    <w:rsid w:val="007E5D5F"/>
    <w:rsid w:val="007E75EC"/>
    <w:rsid w:val="007F40CB"/>
    <w:rsid w:val="007F4BAF"/>
    <w:rsid w:val="007F7407"/>
    <w:rsid w:val="007F7EA3"/>
    <w:rsid w:val="00801388"/>
    <w:rsid w:val="0080361A"/>
    <w:rsid w:val="00804727"/>
    <w:rsid w:val="00807687"/>
    <w:rsid w:val="00810AB1"/>
    <w:rsid w:val="00811561"/>
    <w:rsid w:val="0081505D"/>
    <w:rsid w:val="00821957"/>
    <w:rsid w:val="008241C6"/>
    <w:rsid w:val="008268F2"/>
    <w:rsid w:val="00832E11"/>
    <w:rsid w:val="00833032"/>
    <w:rsid w:val="00833CDC"/>
    <w:rsid w:val="00840A44"/>
    <w:rsid w:val="008428AB"/>
    <w:rsid w:val="00843909"/>
    <w:rsid w:val="00850B33"/>
    <w:rsid w:val="008526BA"/>
    <w:rsid w:val="008527AF"/>
    <w:rsid w:val="0085594E"/>
    <w:rsid w:val="00861962"/>
    <w:rsid w:val="0086312A"/>
    <w:rsid w:val="0086477D"/>
    <w:rsid w:val="008658BB"/>
    <w:rsid w:val="00866015"/>
    <w:rsid w:val="00866DE1"/>
    <w:rsid w:val="0087015D"/>
    <w:rsid w:val="00870952"/>
    <w:rsid w:val="008803B4"/>
    <w:rsid w:val="0088164E"/>
    <w:rsid w:val="008853A4"/>
    <w:rsid w:val="00892A9A"/>
    <w:rsid w:val="00892CE3"/>
    <w:rsid w:val="00894457"/>
    <w:rsid w:val="00894720"/>
    <w:rsid w:val="00896414"/>
    <w:rsid w:val="00896AA8"/>
    <w:rsid w:val="008A0C53"/>
    <w:rsid w:val="008A150F"/>
    <w:rsid w:val="008A35D7"/>
    <w:rsid w:val="008A4ABA"/>
    <w:rsid w:val="008B2EFE"/>
    <w:rsid w:val="008B4453"/>
    <w:rsid w:val="008B714C"/>
    <w:rsid w:val="008B790D"/>
    <w:rsid w:val="008C1A79"/>
    <w:rsid w:val="008C3952"/>
    <w:rsid w:val="008C50EB"/>
    <w:rsid w:val="008C54E9"/>
    <w:rsid w:val="008C5A2A"/>
    <w:rsid w:val="008E0535"/>
    <w:rsid w:val="008E6C0E"/>
    <w:rsid w:val="008F4E9D"/>
    <w:rsid w:val="008F674A"/>
    <w:rsid w:val="00913DA7"/>
    <w:rsid w:val="00914086"/>
    <w:rsid w:val="009174F3"/>
    <w:rsid w:val="009175AF"/>
    <w:rsid w:val="00920013"/>
    <w:rsid w:val="00920E61"/>
    <w:rsid w:val="00921B18"/>
    <w:rsid w:val="00923DB4"/>
    <w:rsid w:val="00925725"/>
    <w:rsid w:val="0092591C"/>
    <w:rsid w:val="00932960"/>
    <w:rsid w:val="00943B70"/>
    <w:rsid w:val="00943E63"/>
    <w:rsid w:val="009453B8"/>
    <w:rsid w:val="00945878"/>
    <w:rsid w:val="00946B0E"/>
    <w:rsid w:val="00950355"/>
    <w:rsid w:val="0095035F"/>
    <w:rsid w:val="00950B31"/>
    <w:rsid w:val="00951559"/>
    <w:rsid w:val="00960B6C"/>
    <w:rsid w:val="00960D69"/>
    <w:rsid w:val="009621B3"/>
    <w:rsid w:val="00964048"/>
    <w:rsid w:val="00964980"/>
    <w:rsid w:val="009665AA"/>
    <w:rsid w:val="00966757"/>
    <w:rsid w:val="009677FE"/>
    <w:rsid w:val="00970223"/>
    <w:rsid w:val="00972BDD"/>
    <w:rsid w:val="009750B5"/>
    <w:rsid w:val="00975E0D"/>
    <w:rsid w:val="00975E8B"/>
    <w:rsid w:val="00981E64"/>
    <w:rsid w:val="00983090"/>
    <w:rsid w:val="00984234"/>
    <w:rsid w:val="00984716"/>
    <w:rsid w:val="0098595D"/>
    <w:rsid w:val="009862CE"/>
    <w:rsid w:val="00986806"/>
    <w:rsid w:val="00986894"/>
    <w:rsid w:val="009919C7"/>
    <w:rsid w:val="0099320D"/>
    <w:rsid w:val="00996EA7"/>
    <w:rsid w:val="009A037A"/>
    <w:rsid w:val="009A19F7"/>
    <w:rsid w:val="009A3144"/>
    <w:rsid w:val="009A350C"/>
    <w:rsid w:val="009A718E"/>
    <w:rsid w:val="009A7E1C"/>
    <w:rsid w:val="009B08F6"/>
    <w:rsid w:val="009B2277"/>
    <w:rsid w:val="009B2D33"/>
    <w:rsid w:val="009B5AA1"/>
    <w:rsid w:val="009B676D"/>
    <w:rsid w:val="009B7821"/>
    <w:rsid w:val="009C077E"/>
    <w:rsid w:val="009C0D15"/>
    <w:rsid w:val="009C66D7"/>
    <w:rsid w:val="009D0375"/>
    <w:rsid w:val="009D2478"/>
    <w:rsid w:val="009D2D87"/>
    <w:rsid w:val="009D46C6"/>
    <w:rsid w:val="009D4CC2"/>
    <w:rsid w:val="009D644A"/>
    <w:rsid w:val="009E2B98"/>
    <w:rsid w:val="009E6B19"/>
    <w:rsid w:val="009F1846"/>
    <w:rsid w:val="009F2510"/>
    <w:rsid w:val="009F448A"/>
    <w:rsid w:val="009F4CE2"/>
    <w:rsid w:val="00A01C94"/>
    <w:rsid w:val="00A022D5"/>
    <w:rsid w:val="00A044F1"/>
    <w:rsid w:val="00A04683"/>
    <w:rsid w:val="00A047F5"/>
    <w:rsid w:val="00A06238"/>
    <w:rsid w:val="00A06C7D"/>
    <w:rsid w:val="00A1045F"/>
    <w:rsid w:val="00A10814"/>
    <w:rsid w:val="00A118B6"/>
    <w:rsid w:val="00A1240F"/>
    <w:rsid w:val="00A148F0"/>
    <w:rsid w:val="00A14E0B"/>
    <w:rsid w:val="00A15E35"/>
    <w:rsid w:val="00A15FF0"/>
    <w:rsid w:val="00A20E7E"/>
    <w:rsid w:val="00A220E0"/>
    <w:rsid w:val="00A22279"/>
    <w:rsid w:val="00A318A5"/>
    <w:rsid w:val="00A32567"/>
    <w:rsid w:val="00A3314D"/>
    <w:rsid w:val="00A3472E"/>
    <w:rsid w:val="00A360CA"/>
    <w:rsid w:val="00A36125"/>
    <w:rsid w:val="00A36872"/>
    <w:rsid w:val="00A3698E"/>
    <w:rsid w:val="00A3742E"/>
    <w:rsid w:val="00A3752D"/>
    <w:rsid w:val="00A37D54"/>
    <w:rsid w:val="00A446FB"/>
    <w:rsid w:val="00A518CE"/>
    <w:rsid w:val="00A53075"/>
    <w:rsid w:val="00A606A6"/>
    <w:rsid w:val="00A62608"/>
    <w:rsid w:val="00A675F0"/>
    <w:rsid w:val="00A75A68"/>
    <w:rsid w:val="00A75CC0"/>
    <w:rsid w:val="00A76902"/>
    <w:rsid w:val="00A823D2"/>
    <w:rsid w:val="00A829C8"/>
    <w:rsid w:val="00A83399"/>
    <w:rsid w:val="00A85D89"/>
    <w:rsid w:val="00A94BE4"/>
    <w:rsid w:val="00A95076"/>
    <w:rsid w:val="00A96233"/>
    <w:rsid w:val="00A974F8"/>
    <w:rsid w:val="00A97A38"/>
    <w:rsid w:val="00AA05AA"/>
    <w:rsid w:val="00AA0D4D"/>
    <w:rsid w:val="00AA10D2"/>
    <w:rsid w:val="00AA1F8A"/>
    <w:rsid w:val="00AA3638"/>
    <w:rsid w:val="00AA5635"/>
    <w:rsid w:val="00AA58D0"/>
    <w:rsid w:val="00AB1D27"/>
    <w:rsid w:val="00AB4D9F"/>
    <w:rsid w:val="00AB62EF"/>
    <w:rsid w:val="00AC5D9D"/>
    <w:rsid w:val="00AC723C"/>
    <w:rsid w:val="00AD193D"/>
    <w:rsid w:val="00AD3FD0"/>
    <w:rsid w:val="00AD7C26"/>
    <w:rsid w:val="00AE36C0"/>
    <w:rsid w:val="00AE38CE"/>
    <w:rsid w:val="00AE474C"/>
    <w:rsid w:val="00AE5156"/>
    <w:rsid w:val="00AE63EB"/>
    <w:rsid w:val="00AE69F2"/>
    <w:rsid w:val="00AF04D0"/>
    <w:rsid w:val="00AF0C5C"/>
    <w:rsid w:val="00AF1D8D"/>
    <w:rsid w:val="00AF1E73"/>
    <w:rsid w:val="00AF3645"/>
    <w:rsid w:val="00B03231"/>
    <w:rsid w:val="00B05F11"/>
    <w:rsid w:val="00B06A7F"/>
    <w:rsid w:val="00B07159"/>
    <w:rsid w:val="00B11D0E"/>
    <w:rsid w:val="00B11FF0"/>
    <w:rsid w:val="00B127AF"/>
    <w:rsid w:val="00B140B8"/>
    <w:rsid w:val="00B1413A"/>
    <w:rsid w:val="00B1660E"/>
    <w:rsid w:val="00B1704A"/>
    <w:rsid w:val="00B2090D"/>
    <w:rsid w:val="00B212FE"/>
    <w:rsid w:val="00B2174E"/>
    <w:rsid w:val="00B33985"/>
    <w:rsid w:val="00B35680"/>
    <w:rsid w:val="00B3613A"/>
    <w:rsid w:val="00B362F8"/>
    <w:rsid w:val="00B37658"/>
    <w:rsid w:val="00B42FDA"/>
    <w:rsid w:val="00B462D7"/>
    <w:rsid w:val="00B463AE"/>
    <w:rsid w:val="00B50435"/>
    <w:rsid w:val="00B50700"/>
    <w:rsid w:val="00B5116E"/>
    <w:rsid w:val="00B51483"/>
    <w:rsid w:val="00B532FF"/>
    <w:rsid w:val="00B5374F"/>
    <w:rsid w:val="00B550A9"/>
    <w:rsid w:val="00B56BC1"/>
    <w:rsid w:val="00B5798A"/>
    <w:rsid w:val="00B57D31"/>
    <w:rsid w:val="00B6070A"/>
    <w:rsid w:val="00B618D4"/>
    <w:rsid w:val="00B6250E"/>
    <w:rsid w:val="00B62543"/>
    <w:rsid w:val="00B626D8"/>
    <w:rsid w:val="00B65686"/>
    <w:rsid w:val="00B65B47"/>
    <w:rsid w:val="00B65F96"/>
    <w:rsid w:val="00B66D5F"/>
    <w:rsid w:val="00B70226"/>
    <w:rsid w:val="00B72274"/>
    <w:rsid w:val="00B72A8A"/>
    <w:rsid w:val="00B75DA4"/>
    <w:rsid w:val="00B826E5"/>
    <w:rsid w:val="00B865AC"/>
    <w:rsid w:val="00B86E88"/>
    <w:rsid w:val="00B86E90"/>
    <w:rsid w:val="00B930EF"/>
    <w:rsid w:val="00BA14F1"/>
    <w:rsid w:val="00BA14F4"/>
    <w:rsid w:val="00BA384E"/>
    <w:rsid w:val="00BA3C0E"/>
    <w:rsid w:val="00BA519C"/>
    <w:rsid w:val="00BB067F"/>
    <w:rsid w:val="00BB1690"/>
    <w:rsid w:val="00BB2095"/>
    <w:rsid w:val="00BB251C"/>
    <w:rsid w:val="00BB2D4B"/>
    <w:rsid w:val="00BB3B61"/>
    <w:rsid w:val="00BB74EF"/>
    <w:rsid w:val="00BC012C"/>
    <w:rsid w:val="00BC2258"/>
    <w:rsid w:val="00BC5263"/>
    <w:rsid w:val="00BC7851"/>
    <w:rsid w:val="00BD12A1"/>
    <w:rsid w:val="00BD25EC"/>
    <w:rsid w:val="00BD4D82"/>
    <w:rsid w:val="00BD5FB5"/>
    <w:rsid w:val="00BD73AC"/>
    <w:rsid w:val="00BE063C"/>
    <w:rsid w:val="00BE27E3"/>
    <w:rsid w:val="00BE5586"/>
    <w:rsid w:val="00BE55CC"/>
    <w:rsid w:val="00BE6185"/>
    <w:rsid w:val="00BE6404"/>
    <w:rsid w:val="00BF0163"/>
    <w:rsid w:val="00BF18C4"/>
    <w:rsid w:val="00BF2525"/>
    <w:rsid w:val="00BF6081"/>
    <w:rsid w:val="00BF7547"/>
    <w:rsid w:val="00C0088E"/>
    <w:rsid w:val="00C00E0D"/>
    <w:rsid w:val="00C01F32"/>
    <w:rsid w:val="00C02B4D"/>
    <w:rsid w:val="00C045BE"/>
    <w:rsid w:val="00C068BF"/>
    <w:rsid w:val="00C112C6"/>
    <w:rsid w:val="00C14DD3"/>
    <w:rsid w:val="00C15294"/>
    <w:rsid w:val="00C15DAA"/>
    <w:rsid w:val="00C16493"/>
    <w:rsid w:val="00C2196B"/>
    <w:rsid w:val="00C21AE0"/>
    <w:rsid w:val="00C233C2"/>
    <w:rsid w:val="00C2619F"/>
    <w:rsid w:val="00C273D3"/>
    <w:rsid w:val="00C30671"/>
    <w:rsid w:val="00C3151C"/>
    <w:rsid w:val="00C33531"/>
    <w:rsid w:val="00C33980"/>
    <w:rsid w:val="00C343AB"/>
    <w:rsid w:val="00C35A9A"/>
    <w:rsid w:val="00C36BB5"/>
    <w:rsid w:val="00C46C93"/>
    <w:rsid w:val="00C5017A"/>
    <w:rsid w:val="00C506CE"/>
    <w:rsid w:val="00C510AF"/>
    <w:rsid w:val="00C528E2"/>
    <w:rsid w:val="00C53923"/>
    <w:rsid w:val="00C55187"/>
    <w:rsid w:val="00C557E9"/>
    <w:rsid w:val="00C55E41"/>
    <w:rsid w:val="00C561F8"/>
    <w:rsid w:val="00C56D93"/>
    <w:rsid w:val="00C57BD8"/>
    <w:rsid w:val="00C64F84"/>
    <w:rsid w:val="00C65179"/>
    <w:rsid w:val="00C668E2"/>
    <w:rsid w:val="00C6781F"/>
    <w:rsid w:val="00C70C2C"/>
    <w:rsid w:val="00C7144D"/>
    <w:rsid w:val="00C748BB"/>
    <w:rsid w:val="00C74ABD"/>
    <w:rsid w:val="00C758DF"/>
    <w:rsid w:val="00C75909"/>
    <w:rsid w:val="00C75999"/>
    <w:rsid w:val="00C76C82"/>
    <w:rsid w:val="00C80F4E"/>
    <w:rsid w:val="00C81AA9"/>
    <w:rsid w:val="00C81F1B"/>
    <w:rsid w:val="00C85BFD"/>
    <w:rsid w:val="00C86C54"/>
    <w:rsid w:val="00C903AB"/>
    <w:rsid w:val="00C9155C"/>
    <w:rsid w:val="00C94980"/>
    <w:rsid w:val="00C9640A"/>
    <w:rsid w:val="00CA1170"/>
    <w:rsid w:val="00CA3898"/>
    <w:rsid w:val="00CA3AEA"/>
    <w:rsid w:val="00CA7468"/>
    <w:rsid w:val="00CB2E4B"/>
    <w:rsid w:val="00CB42D9"/>
    <w:rsid w:val="00CB4882"/>
    <w:rsid w:val="00CB550E"/>
    <w:rsid w:val="00CB70F9"/>
    <w:rsid w:val="00CC03CA"/>
    <w:rsid w:val="00CC1B3B"/>
    <w:rsid w:val="00CC25B3"/>
    <w:rsid w:val="00CC33A7"/>
    <w:rsid w:val="00CC3B18"/>
    <w:rsid w:val="00CC4F62"/>
    <w:rsid w:val="00CC6D22"/>
    <w:rsid w:val="00CD2439"/>
    <w:rsid w:val="00CD2C77"/>
    <w:rsid w:val="00CD4833"/>
    <w:rsid w:val="00CE1E18"/>
    <w:rsid w:val="00CE3068"/>
    <w:rsid w:val="00CE6359"/>
    <w:rsid w:val="00CE75F1"/>
    <w:rsid w:val="00CF158B"/>
    <w:rsid w:val="00CF162D"/>
    <w:rsid w:val="00CF461C"/>
    <w:rsid w:val="00CF6BE4"/>
    <w:rsid w:val="00D000CD"/>
    <w:rsid w:val="00D04606"/>
    <w:rsid w:val="00D10676"/>
    <w:rsid w:val="00D10866"/>
    <w:rsid w:val="00D12B21"/>
    <w:rsid w:val="00D1309C"/>
    <w:rsid w:val="00D1410B"/>
    <w:rsid w:val="00D141F9"/>
    <w:rsid w:val="00D167C3"/>
    <w:rsid w:val="00D16A01"/>
    <w:rsid w:val="00D22255"/>
    <w:rsid w:val="00D243AD"/>
    <w:rsid w:val="00D24DFE"/>
    <w:rsid w:val="00D25E34"/>
    <w:rsid w:val="00D2754B"/>
    <w:rsid w:val="00D30CD8"/>
    <w:rsid w:val="00D30D9D"/>
    <w:rsid w:val="00D31C81"/>
    <w:rsid w:val="00D43144"/>
    <w:rsid w:val="00D45698"/>
    <w:rsid w:val="00D45962"/>
    <w:rsid w:val="00D464FB"/>
    <w:rsid w:val="00D5037C"/>
    <w:rsid w:val="00D51B35"/>
    <w:rsid w:val="00D57CDD"/>
    <w:rsid w:val="00D57E02"/>
    <w:rsid w:val="00D614A7"/>
    <w:rsid w:val="00D67636"/>
    <w:rsid w:val="00D76DF7"/>
    <w:rsid w:val="00D81020"/>
    <w:rsid w:val="00D83158"/>
    <w:rsid w:val="00D946C3"/>
    <w:rsid w:val="00DA17EF"/>
    <w:rsid w:val="00DA45C8"/>
    <w:rsid w:val="00DA7FAE"/>
    <w:rsid w:val="00DB2358"/>
    <w:rsid w:val="00DB3771"/>
    <w:rsid w:val="00DB3CB3"/>
    <w:rsid w:val="00DB5106"/>
    <w:rsid w:val="00DB603A"/>
    <w:rsid w:val="00DB6E5A"/>
    <w:rsid w:val="00DC19DB"/>
    <w:rsid w:val="00DC2501"/>
    <w:rsid w:val="00DC2C90"/>
    <w:rsid w:val="00DC2F97"/>
    <w:rsid w:val="00DC39E0"/>
    <w:rsid w:val="00DC4C26"/>
    <w:rsid w:val="00DC6D3C"/>
    <w:rsid w:val="00DD0008"/>
    <w:rsid w:val="00DD4597"/>
    <w:rsid w:val="00DD5292"/>
    <w:rsid w:val="00DD52DF"/>
    <w:rsid w:val="00DD57B1"/>
    <w:rsid w:val="00DD586F"/>
    <w:rsid w:val="00DD7190"/>
    <w:rsid w:val="00DD75A0"/>
    <w:rsid w:val="00DE42EC"/>
    <w:rsid w:val="00DE666F"/>
    <w:rsid w:val="00DF3074"/>
    <w:rsid w:val="00DF5528"/>
    <w:rsid w:val="00DF6C38"/>
    <w:rsid w:val="00DF7F55"/>
    <w:rsid w:val="00E029A2"/>
    <w:rsid w:val="00E047B0"/>
    <w:rsid w:val="00E05A77"/>
    <w:rsid w:val="00E10758"/>
    <w:rsid w:val="00E131DA"/>
    <w:rsid w:val="00E13F05"/>
    <w:rsid w:val="00E154F1"/>
    <w:rsid w:val="00E17B9E"/>
    <w:rsid w:val="00E2012D"/>
    <w:rsid w:val="00E209FE"/>
    <w:rsid w:val="00E21D60"/>
    <w:rsid w:val="00E2335B"/>
    <w:rsid w:val="00E23744"/>
    <w:rsid w:val="00E24C19"/>
    <w:rsid w:val="00E24CE7"/>
    <w:rsid w:val="00E256EE"/>
    <w:rsid w:val="00E311C6"/>
    <w:rsid w:val="00E31D26"/>
    <w:rsid w:val="00E31E62"/>
    <w:rsid w:val="00E32C41"/>
    <w:rsid w:val="00E338E0"/>
    <w:rsid w:val="00E40BF4"/>
    <w:rsid w:val="00E4625F"/>
    <w:rsid w:val="00E540D7"/>
    <w:rsid w:val="00E54E7A"/>
    <w:rsid w:val="00E557FC"/>
    <w:rsid w:val="00E55EAA"/>
    <w:rsid w:val="00E576F3"/>
    <w:rsid w:val="00E6197F"/>
    <w:rsid w:val="00E6482F"/>
    <w:rsid w:val="00E6604D"/>
    <w:rsid w:val="00E67C0A"/>
    <w:rsid w:val="00E709C8"/>
    <w:rsid w:val="00E71A1E"/>
    <w:rsid w:val="00E71EA5"/>
    <w:rsid w:val="00E740A4"/>
    <w:rsid w:val="00E75331"/>
    <w:rsid w:val="00E75569"/>
    <w:rsid w:val="00E76E92"/>
    <w:rsid w:val="00E8022E"/>
    <w:rsid w:val="00E86F27"/>
    <w:rsid w:val="00E8706F"/>
    <w:rsid w:val="00E875A8"/>
    <w:rsid w:val="00E90918"/>
    <w:rsid w:val="00E90AD7"/>
    <w:rsid w:val="00E926E3"/>
    <w:rsid w:val="00E94FAB"/>
    <w:rsid w:val="00E95E3E"/>
    <w:rsid w:val="00E97C3C"/>
    <w:rsid w:val="00EA1503"/>
    <w:rsid w:val="00EA4E03"/>
    <w:rsid w:val="00EA65C8"/>
    <w:rsid w:val="00EB3672"/>
    <w:rsid w:val="00EB3AF3"/>
    <w:rsid w:val="00EC3FB7"/>
    <w:rsid w:val="00EC54B3"/>
    <w:rsid w:val="00ED21AD"/>
    <w:rsid w:val="00ED5822"/>
    <w:rsid w:val="00EE166B"/>
    <w:rsid w:val="00EE3FBD"/>
    <w:rsid w:val="00EE67AF"/>
    <w:rsid w:val="00EF170F"/>
    <w:rsid w:val="00EF3F8F"/>
    <w:rsid w:val="00EF42B8"/>
    <w:rsid w:val="00EF4847"/>
    <w:rsid w:val="00EF5CBE"/>
    <w:rsid w:val="00EF7B02"/>
    <w:rsid w:val="00F00B2F"/>
    <w:rsid w:val="00F02B07"/>
    <w:rsid w:val="00F02C30"/>
    <w:rsid w:val="00F0325D"/>
    <w:rsid w:val="00F03CC0"/>
    <w:rsid w:val="00F10C35"/>
    <w:rsid w:val="00F1174C"/>
    <w:rsid w:val="00F126EB"/>
    <w:rsid w:val="00F15C14"/>
    <w:rsid w:val="00F166E4"/>
    <w:rsid w:val="00F23E19"/>
    <w:rsid w:val="00F24899"/>
    <w:rsid w:val="00F24C1A"/>
    <w:rsid w:val="00F254E9"/>
    <w:rsid w:val="00F31651"/>
    <w:rsid w:val="00F34A04"/>
    <w:rsid w:val="00F358AD"/>
    <w:rsid w:val="00F37140"/>
    <w:rsid w:val="00F427A1"/>
    <w:rsid w:val="00F4767A"/>
    <w:rsid w:val="00F50A64"/>
    <w:rsid w:val="00F512DE"/>
    <w:rsid w:val="00F51FCA"/>
    <w:rsid w:val="00F52275"/>
    <w:rsid w:val="00F525E7"/>
    <w:rsid w:val="00F526A9"/>
    <w:rsid w:val="00F567E0"/>
    <w:rsid w:val="00F63230"/>
    <w:rsid w:val="00F7149A"/>
    <w:rsid w:val="00F7206B"/>
    <w:rsid w:val="00F7227A"/>
    <w:rsid w:val="00F73254"/>
    <w:rsid w:val="00F73404"/>
    <w:rsid w:val="00F75458"/>
    <w:rsid w:val="00F75506"/>
    <w:rsid w:val="00F807D0"/>
    <w:rsid w:val="00F81D38"/>
    <w:rsid w:val="00F86046"/>
    <w:rsid w:val="00F87EA6"/>
    <w:rsid w:val="00F87FEA"/>
    <w:rsid w:val="00F90672"/>
    <w:rsid w:val="00F910B8"/>
    <w:rsid w:val="00F926D9"/>
    <w:rsid w:val="00F92B9D"/>
    <w:rsid w:val="00F92D4C"/>
    <w:rsid w:val="00F940EB"/>
    <w:rsid w:val="00F948E4"/>
    <w:rsid w:val="00FA1361"/>
    <w:rsid w:val="00FA5D95"/>
    <w:rsid w:val="00FB0931"/>
    <w:rsid w:val="00FB1050"/>
    <w:rsid w:val="00FB2830"/>
    <w:rsid w:val="00FB5039"/>
    <w:rsid w:val="00FB62A2"/>
    <w:rsid w:val="00FB66C2"/>
    <w:rsid w:val="00FB7745"/>
    <w:rsid w:val="00FB7942"/>
    <w:rsid w:val="00FC042E"/>
    <w:rsid w:val="00FC06FC"/>
    <w:rsid w:val="00FC150E"/>
    <w:rsid w:val="00FC6FE1"/>
    <w:rsid w:val="00FD30FD"/>
    <w:rsid w:val="00FD3DAD"/>
    <w:rsid w:val="00FD4B02"/>
    <w:rsid w:val="00FD5726"/>
    <w:rsid w:val="00FE0055"/>
    <w:rsid w:val="00FE0397"/>
    <w:rsid w:val="00FE0FB6"/>
    <w:rsid w:val="00FE3B47"/>
    <w:rsid w:val="00FE3C1C"/>
    <w:rsid w:val="00FE483C"/>
    <w:rsid w:val="00FF42EC"/>
    <w:rsid w:val="00FF6226"/>
    <w:rsid w:val="00FF7D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2E3C9A"/>
  <w15:chartTrackingRefBased/>
  <w15:docId w15:val="{EDF5AF26-DFD0-40CB-AE1A-6A570A75D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2A6F"/>
    <w:rPr>
      <w:rFonts w:ascii=".VnTime" w:hAnsi=".VnTime"/>
      <w:sz w:val="28"/>
      <w:szCs w:val="28"/>
    </w:rPr>
  </w:style>
  <w:style w:type="paragraph" w:styleId="Heading1">
    <w:name w:val="heading 1"/>
    <w:basedOn w:val="Normal"/>
    <w:next w:val="Normal"/>
    <w:link w:val="Heading1Char"/>
    <w:qFormat/>
    <w:rsid w:val="00984716"/>
    <w:pPr>
      <w:keepNext/>
      <w:spacing w:before="240" w:after="60"/>
      <w:outlineLvl w:val="0"/>
    </w:pPr>
    <w:rPr>
      <w:rFonts w:ascii="Cambria" w:hAnsi="Cambria"/>
      <w:b/>
      <w:bCs/>
      <w:kern w:val="32"/>
      <w:sz w:val="32"/>
      <w:szCs w:val="32"/>
    </w:rPr>
  </w:style>
  <w:style w:type="paragraph" w:styleId="Heading2">
    <w:name w:val="heading 2"/>
    <w:basedOn w:val="Normal"/>
    <w:next w:val="Normal"/>
    <w:qFormat/>
    <w:rsid w:val="00582A6F"/>
    <w:pPr>
      <w:keepNext/>
      <w:outlineLvl w:val="1"/>
    </w:pPr>
    <w:rPr>
      <w:i/>
      <w:szCs w:val="2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rsid w:val="004B5F66"/>
    <w:pPr>
      <w:tabs>
        <w:tab w:val="center" w:pos="4320"/>
        <w:tab w:val="right" w:pos="8640"/>
      </w:tabs>
    </w:pPr>
  </w:style>
  <w:style w:type="character" w:styleId="PageNumber">
    <w:name w:val="page number"/>
    <w:basedOn w:val="DefaultParagraphFont"/>
    <w:rsid w:val="004B5F66"/>
  </w:style>
  <w:style w:type="paragraph" w:styleId="BodyTextIndent">
    <w:name w:val="Body Text Indent"/>
    <w:basedOn w:val="Normal"/>
    <w:link w:val="BodyTextIndentChar"/>
    <w:rsid w:val="00177E0F"/>
    <w:pPr>
      <w:tabs>
        <w:tab w:val="left" w:pos="3600"/>
      </w:tabs>
      <w:ind w:firstLine="1080"/>
    </w:pPr>
    <w:rPr>
      <w:rFonts w:ascii="Times New Roman" w:hAnsi="Times New Roman"/>
      <w:sz w:val="24"/>
      <w:szCs w:val="24"/>
    </w:rPr>
  </w:style>
  <w:style w:type="character" w:customStyle="1" w:styleId="BodyTextIndentChar">
    <w:name w:val="Body Text Indent Char"/>
    <w:link w:val="BodyTextIndent"/>
    <w:rsid w:val="00177E0F"/>
    <w:rPr>
      <w:sz w:val="24"/>
      <w:szCs w:val="24"/>
      <w:lang w:val="en-US" w:eastAsia="en-US" w:bidi="ar-SA"/>
    </w:rPr>
  </w:style>
  <w:style w:type="table" w:styleId="TableGrid">
    <w:name w:val="Table Grid"/>
    <w:basedOn w:val="TableNormal"/>
    <w:rsid w:val="007B38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6005A3"/>
    <w:pPr>
      <w:tabs>
        <w:tab w:val="center" w:pos="4320"/>
        <w:tab w:val="right" w:pos="8640"/>
      </w:tabs>
    </w:pPr>
  </w:style>
  <w:style w:type="paragraph" w:styleId="BalloonText">
    <w:name w:val="Balloon Text"/>
    <w:basedOn w:val="Normal"/>
    <w:link w:val="BalloonTextChar"/>
    <w:rsid w:val="000B7521"/>
    <w:rPr>
      <w:rFonts w:ascii="Tahoma" w:hAnsi="Tahoma" w:cs="Tahoma"/>
      <w:sz w:val="16"/>
      <w:szCs w:val="16"/>
    </w:rPr>
  </w:style>
  <w:style w:type="character" w:customStyle="1" w:styleId="BalloonTextChar">
    <w:name w:val="Balloon Text Char"/>
    <w:link w:val="BalloonText"/>
    <w:rsid w:val="000B7521"/>
    <w:rPr>
      <w:rFonts w:ascii="Tahoma" w:hAnsi="Tahoma" w:cs="Tahoma"/>
      <w:sz w:val="16"/>
      <w:szCs w:val="16"/>
    </w:rPr>
  </w:style>
  <w:style w:type="paragraph" w:styleId="NormalWeb">
    <w:name w:val="Normal (Web)"/>
    <w:basedOn w:val="Normal"/>
    <w:uiPriority w:val="99"/>
    <w:unhideWhenUsed/>
    <w:rsid w:val="00453E5F"/>
    <w:pPr>
      <w:spacing w:before="100" w:beforeAutospacing="1" w:after="100" w:afterAutospacing="1"/>
    </w:pPr>
    <w:rPr>
      <w:rFonts w:ascii="Times New Roman" w:hAnsi="Times New Roman"/>
      <w:sz w:val="24"/>
      <w:szCs w:val="24"/>
    </w:rPr>
  </w:style>
  <w:style w:type="character" w:customStyle="1" w:styleId="Heading1Char">
    <w:name w:val="Heading 1 Char"/>
    <w:link w:val="Heading1"/>
    <w:rsid w:val="00984716"/>
    <w:rPr>
      <w:rFonts w:ascii="Cambria" w:eastAsia="Times New Roman" w:hAnsi="Cambria" w:cs="Times New Roman"/>
      <w:b/>
      <w:bCs/>
      <w:kern w:val="32"/>
      <w:sz w:val="32"/>
      <w:szCs w:val="32"/>
    </w:rPr>
  </w:style>
  <w:style w:type="paragraph" w:styleId="BodyText">
    <w:name w:val="Body Text"/>
    <w:basedOn w:val="Normal"/>
    <w:link w:val="BodyTextChar"/>
    <w:rsid w:val="00984716"/>
    <w:pPr>
      <w:spacing w:after="120"/>
    </w:pPr>
  </w:style>
  <w:style w:type="character" w:customStyle="1" w:styleId="BodyTextChar">
    <w:name w:val="Body Text Char"/>
    <w:link w:val="BodyText"/>
    <w:rsid w:val="00984716"/>
    <w:rPr>
      <w:rFonts w:ascii=".VnTime" w:hAnsi=".VnTime"/>
      <w:sz w:val="28"/>
      <w:szCs w:val="28"/>
    </w:rPr>
  </w:style>
  <w:style w:type="character" w:customStyle="1" w:styleId="fontstyle01">
    <w:name w:val="fontstyle01"/>
    <w:rsid w:val="00866015"/>
    <w:rPr>
      <w:rFonts w:ascii="TimesNewRomanPSMT" w:hAnsi="TimesNewRomanPSMT" w:hint="default"/>
      <w:b w:val="0"/>
      <w:bCs w:val="0"/>
      <w:i w:val="0"/>
      <w:iCs w:val="0"/>
      <w:color w:val="000000"/>
      <w:sz w:val="28"/>
      <w:szCs w:val="28"/>
    </w:rPr>
  </w:style>
  <w:style w:type="character" w:customStyle="1" w:styleId="HeaderChar">
    <w:name w:val="Header Char"/>
    <w:link w:val="Header"/>
    <w:uiPriority w:val="99"/>
    <w:rsid w:val="006523B9"/>
    <w:rPr>
      <w:rFonts w:ascii=".VnTime" w:hAnsi=".VnTime"/>
      <w:sz w:val="28"/>
      <w:szCs w:val="28"/>
    </w:rPr>
  </w:style>
  <w:style w:type="paragraph" w:styleId="FootnoteText">
    <w:name w:val="footnote text"/>
    <w:aliases w:val="Footnote Text Char Char Char Char Char,Footnote Text Char Char Char Char Char Char Ch,fn,single space,FOOTNOTES,Footnote Text Char1 Char,Footnote Text Char Char1 Char,Footnote Text Char1 Char1,Footnote Text Char Char Char,ft,A,З,C,Geneva 9"/>
    <w:basedOn w:val="Normal"/>
    <w:link w:val="FootnoteTextChar"/>
    <w:unhideWhenUsed/>
    <w:qFormat/>
    <w:rsid w:val="00B72274"/>
    <w:rPr>
      <w:rFonts w:ascii="Arial" w:eastAsia="Arial" w:hAnsi="Arial"/>
      <w:sz w:val="20"/>
      <w:szCs w:val="20"/>
      <w:lang w:val="vi-VN"/>
    </w:rPr>
  </w:style>
  <w:style w:type="character" w:customStyle="1" w:styleId="FootnoteTextChar">
    <w:name w:val="Footnote Text Char"/>
    <w:aliases w:val="Footnote Text Char Char Char Char Char Char,Footnote Text Char Char Char Char Char Char Ch Char,fn Char,single space Char,FOOTNOTES Char,Footnote Text Char1 Char Char,Footnote Text Char Char1 Char Char,Footnote Text Char1 Char1 Char"/>
    <w:link w:val="FootnoteText"/>
    <w:rsid w:val="00B72274"/>
    <w:rPr>
      <w:rFonts w:ascii="Arial" w:eastAsia="Arial" w:hAnsi="Arial"/>
      <w:lang w:val="vi-VN"/>
    </w:rPr>
  </w:style>
  <w:style w:type="character" w:styleId="FootnoteReference">
    <w:name w:val="footnote reference"/>
    <w:aliases w:val="Footnote,Footnote text,ftref,BVI fnr,BearingPoint,16 Point,Superscript 6 Point,fr,(NECG) Footnote Reference,Footnote + Arial,10 pt,Black,Footnote Text1,f,Footnote Text Char Char Char Char Char Char Ch Char Char Char Char Char Char C,R"/>
    <w:uiPriority w:val="99"/>
    <w:unhideWhenUsed/>
    <w:qFormat/>
    <w:rsid w:val="00B7227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4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EA7E82-4ED8-4482-83E0-91D3F0DCB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1574</Words>
  <Characters>8976</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UBND tØnh Hµ TÜnh</vt:lpstr>
    </vt:vector>
  </TitlesOfParts>
  <Company>pmh</Company>
  <LinksUpToDate>false</LinksUpToDate>
  <CharactersWithSpaces>10529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Hµ TÜnh</dc:title>
  <dc:subject/>
  <dc:creator>NNN</dc:creator>
  <cp:keywords/>
  <cp:lastModifiedBy>Nhung Sâm</cp:lastModifiedBy>
  <cp:revision>2</cp:revision>
  <cp:lastPrinted>2020-07-14T00:59:00Z</cp:lastPrinted>
  <dcterms:created xsi:type="dcterms:W3CDTF">2026-05-13T09:01:00Z</dcterms:created>
  <dcterms:modified xsi:type="dcterms:W3CDTF">2026-05-13T09:01:00Z</dcterms:modified>
</cp:coreProperties>
</file>